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6410" w14:textId="27501282" w:rsidR="00FC7A93" w:rsidRPr="00B47977" w:rsidRDefault="008C4517" w:rsidP="00FC7A93">
      <w:pPr>
        <w:jc w:val="center"/>
        <w:rPr>
          <w:rFonts w:ascii="Helvetica" w:hAnsi="Helvetica"/>
          <w:b/>
          <w:bCs/>
          <w:iCs/>
          <w:sz w:val="28"/>
          <w:szCs w:val="28"/>
        </w:rPr>
      </w:pPr>
      <w:r w:rsidRPr="00B47977">
        <w:rPr>
          <w:rFonts w:ascii="Helvetica" w:hAnsi="Helvetica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286EB" wp14:editId="45E2D0AE">
                <wp:simplePos x="0" y="0"/>
                <wp:positionH relativeFrom="column">
                  <wp:posOffset>-316865</wp:posOffset>
                </wp:positionH>
                <wp:positionV relativeFrom="paragraph">
                  <wp:posOffset>157480</wp:posOffset>
                </wp:positionV>
                <wp:extent cx="1125855" cy="670560"/>
                <wp:effectExtent l="25400" t="228600" r="42545" b="2438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4156">
                          <a:off x="0" y="0"/>
                          <a:ext cx="112585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B54DF" w14:textId="77777777" w:rsidR="00B47977" w:rsidRPr="00B47977" w:rsidRDefault="00B47977" w:rsidP="005C39C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7977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APPLY NOW!</w:t>
                            </w:r>
                          </w:p>
                          <w:p w14:paraId="551BDF94" w14:textId="77777777" w:rsidR="00B47977" w:rsidRDefault="00B47977" w:rsidP="005C3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9pt;margin-top:12.4pt;width:88.65pt;height:52.8pt;rotation:-23984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" filled="f" stroked="f">
                <v:textbox>
                  <w:txbxContent>
                    <w:p w14:paraId="1CEB54DF" w14:textId="77777777" w:rsidR="00B47977" w:rsidRPr="00B47977" w:rsidRDefault="00B47977" w:rsidP="005C39CB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47977"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APPLY NOW!</w:t>
                      </w:r>
                    </w:p>
                    <w:p w14:paraId="551BDF94" w14:textId="77777777" w:rsidR="00B47977" w:rsidRDefault="00B47977" w:rsidP="005C39CB"/>
                  </w:txbxContent>
                </v:textbox>
              </v:shape>
            </w:pict>
          </mc:Fallback>
        </mc:AlternateContent>
      </w:r>
      <w:r w:rsidR="00FC7A93" w:rsidRPr="00B47977">
        <w:rPr>
          <w:rFonts w:ascii="Helvetica" w:hAnsi="Helvetica"/>
          <w:b/>
          <w:bCs/>
          <w:iCs/>
          <w:sz w:val="28"/>
          <w:szCs w:val="28"/>
        </w:rPr>
        <w:t>Warrior-Scholar Project at Cornell University</w:t>
      </w:r>
    </w:p>
    <w:p w14:paraId="5B64BE4D" w14:textId="1CF2BD2C" w:rsidR="00FC7A93" w:rsidRPr="00B47977" w:rsidRDefault="00FC7A93" w:rsidP="00FC7A93">
      <w:pPr>
        <w:jc w:val="center"/>
        <w:rPr>
          <w:rFonts w:ascii="Helvetica" w:hAnsi="Helvetica"/>
          <w:b/>
          <w:bCs/>
          <w:iCs/>
          <w:sz w:val="28"/>
          <w:szCs w:val="28"/>
        </w:rPr>
      </w:pPr>
      <w:r w:rsidRPr="00B47977">
        <w:rPr>
          <w:rFonts w:ascii="Helvetica" w:hAnsi="Helvetica"/>
          <w:b/>
          <w:bCs/>
          <w:iCs/>
          <w:sz w:val="28"/>
          <w:szCs w:val="28"/>
        </w:rPr>
        <w:t>July 18-26, 2015</w:t>
      </w:r>
    </w:p>
    <w:p w14:paraId="0A533386" w14:textId="0398BE41" w:rsidR="00FC7A93" w:rsidRPr="00B47977" w:rsidRDefault="00FC7A93" w:rsidP="00FC7A93">
      <w:pPr>
        <w:jc w:val="center"/>
        <w:rPr>
          <w:rFonts w:ascii="Helvetica" w:hAnsi="Helvetica"/>
          <w:b/>
          <w:bCs/>
          <w:iCs/>
          <w:sz w:val="28"/>
          <w:szCs w:val="28"/>
        </w:rPr>
      </w:pPr>
      <w:r w:rsidRPr="00B47977">
        <w:rPr>
          <w:rFonts w:ascii="Helvetica" w:hAnsi="Helvetica"/>
          <w:b/>
          <w:bCs/>
          <w:iCs/>
          <w:sz w:val="28"/>
          <w:szCs w:val="28"/>
        </w:rPr>
        <w:t>Ithaca NY</w:t>
      </w:r>
    </w:p>
    <w:p w14:paraId="375C0089" w14:textId="77777777" w:rsidR="008C4517" w:rsidRPr="00B47977" w:rsidRDefault="008C4517" w:rsidP="00FC7A93">
      <w:pPr>
        <w:jc w:val="center"/>
        <w:rPr>
          <w:rFonts w:ascii="Helvetica" w:hAnsi="Helvetica"/>
          <w:b/>
          <w:bCs/>
          <w:i/>
          <w:iCs/>
        </w:rPr>
      </w:pPr>
    </w:p>
    <w:p w14:paraId="1B1E3F52" w14:textId="6A662ADB" w:rsidR="00B47977" w:rsidRDefault="00B47977" w:rsidP="00B4797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Are you </w:t>
      </w:r>
      <w:r w:rsidR="008C4517">
        <w:rPr>
          <w:rFonts w:ascii="Helvetica" w:hAnsi="Helvetica"/>
        </w:rPr>
        <w:t>taking college classes</w:t>
      </w:r>
      <w:r>
        <w:rPr>
          <w:rFonts w:ascii="Helvetica" w:hAnsi="Helvetica"/>
        </w:rPr>
        <w:t xml:space="preserve"> after </w:t>
      </w:r>
      <w:r w:rsidR="00BF49D5">
        <w:rPr>
          <w:rFonts w:ascii="Helvetica" w:hAnsi="Helvetica"/>
        </w:rPr>
        <w:t>serving in the military</w:t>
      </w:r>
      <w:r>
        <w:rPr>
          <w:rFonts w:ascii="Helvetica" w:hAnsi="Helvetica"/>
        </w:rPr>
        <w:t>?</w:t>
      </w:r>
    </w:p>
    <w:p w14:paraId="726FFEFC" w14:textId="77777777" w:rsidR="00B47977" w:rsidRDefault="00B47977" w:rsidP="00B47977">
      <w:pPr>
        <w:jc w:val="center"/>
        <w:rPr>
          <w:rFonts w:ascii="Helvetica" w:hAnsi="Helvetica"/>
        </w:rPr>
      </w:pPr>
    </w:p>
    <w:p w14:paraId="266EBE69" w14:textId="77777777" w:rsidR="00B47977" w:rsidRDefault="00FC7A93" w:rsidP="00B47977">
      <w:pPr>
        <w:jc w:val="center"/>
        <w:rPr>
          <w:rFonts w:ascii="Helvetica" w:hAnsi="Helvetica"/>
        </w:rPr>
      </w:pPr>
      <w:r w:rsidRPr="00FC7A93">
        <w:rPr>
          <w:rFonts w:ascii="Helvetica" w:hAnsi="Helvetica"/>
        </w:rPr>
        <w:t xml:space="preserve">Veterans not only have the potential to succeed in college, </w:t>
      </w:r>
    </w:p>
    <w:p w14:paraId="74D218D6" w14:textId="018B82F6" w:rsidR="00FC7A93" w:rsidRPr="00FC7A93" w:rsidRDefault="00FC7A93" w:rsidP="00B47977">
      <w:pPr>
        <w:jc w:val="center"/>
        <w:rPr>
          <w:rFonts w:ascii="Helvetica" w:hAnsi="Helvetica"/>
        </w:rPr>
      </w:pPr>
      <w:proofErr w:type="gramStart"/>
      <w:r w:rsidRPr="00FC7A93">
        <w:rPr>
          <w:rFonts w:ascii="Helvetica" w:hAnsi="Helvetica"/>
        </w:rPr>
        <w:t>but</w:t>
      </w:r>
      <w:proofErr w:type="gramEnd"/>
      <w:r w:rsidRPr="00FC7A93">
        <w:rPr>
          <w:rFonts w:ascii="Helvetica" w:hAnsi="Helvetica"/>
        </w:rPr>
        <w:t xml:space="preserve"> to be leaders in the classroom. We seek to unlock that potential.</w:t>
      </w:r>
    </w:p>
    <w:p w14:paraId="3B0FCA3F" w14:textId="5F8D5F22" w:rsidR="00FC7A93" w:rsidRPr="00FC7A93" w:rsidRDefault="00FC7A93" w:rsidP="00FC7A93">
      <w:p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The Warrior-Scholar Project</w:t>
      </w:r>
      <w:r w:rsidR="00B47977" w:rsidRPr="00B47977">
        <w:rPr>
          <w:rFonts w:ascii="Helvetica" w:hAnsi="Helvetica"/>
        </w:rPr>
        <w:t xml:space="preserve"> </w:t>
      </w:r>
      <w:r w:rsidRPr="00FC7A93">
        <w:rPr>
          <w:rFonts w:ascii="Helvetica" w:hAnsi="Helvetica"/>
        </w:rPr>
        <w:t>is an intensive</w:t>
      </w:r>
      <w:r w:rsidR="008C4517">
        <w:rPr>
          <w:rFonts w:ascii="Helvetica" w:hAnsi="Helvetica"/>
        </w:rPr>
        <w:t>, residential,</w:t>
      </w:r>
      <w:r w:rsidRPr="00FC7A93">
        <w:rPr>
          <w:rFonts w:ascii="Helvetica" w:hAnsi="Helvetica"/>
        </w:rPr>
        <w:t xml:space="preserve"> </w:t>
      </w:r>
      <w:proofErr w:type="gramStart"/>
      <w:r w:rsidRPr="00FC7A93">
        <w:rPr>
          <w:rFonts w:ascii="Helvetica" w:hAnsi="Helvetica"/>
        </w:rPr>
        <w:t>week-long</w:t>
      </w:r>
      <w:proofErr w:type="gramEnd"/>
      <w:r w:rsidRPr="00FC7A93">
        <w:rPr>
          <w:rFonts w:ascii="Helvetica" w:hAnsi="Helvetica"/>
        </w:rPr>
        <w:t xml:space="preserve"> “academic boot camp” hosted at America’s top universities to:</w:t>
      </w:r>
    </w:p>
    <w:p w14:paraId="67CE9A24" w14:textId="77777777" w:rsidR="00FC7A93" w:rsidRPr="00FC7A93" w:rsidRDefault="00FC7A93" w:rsidP="00FC7A93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Facilitate veterans’ transition from the military to college,</w:t>
      </w:r>
    </w:p>
    <w:p w14:paraId="7BFC4D50" w14:textId="77777777" w:rsidR="00FC7A93" w:rsidRPr="00FC7A93" w:rsidRDefault="00FC7A93" w:rsidP="00FC7A93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Increase veteran graduation rates, and</w:t>
      </w:r>
    </w:p>
    <w:p w14:paraId="192EE808" w14:textId="77777777" w:rsidR="00FC7A93" w:rsidRPr="00FC7A93" w:rsidRDefault="00FC7A93" w:rsidP="00FC7A93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Prepare student-veterans to be leaders in the classroom.</w:t>
      </w:r>
    </w:p>
    <w:p w14:paraId="37883906" w14:textId="77777777" w:rsidR="00FC7A93" w:rsidRPr="00FC7A93" w:rsidRDefault="00FC7A93" w:rsidP="00FC7A93">
      <w:p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Veterans enrolling in the Warrior-Scholar Project attend courses and discussions led by prominent professors, administrators, and current student-veterans on topics including:</w:t>
      </w:r>
    </w:p>
    <w:p w14:paraId="000064EA" w14:textId="77777777" w:rsidR="00FC7A93" w:rsidRPr="00FC7A93" w:rsidRDefault="00FC7A93" w:rsidP="00FC7A93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Academic reading and writing,</w:t>
      </w:r>
    </w:p>
    <w:p w14:paraId="2A2C0E4C" w14:textId="77777777" w:rsidR="00FC7A93" w:rsidRPr="00FC7A93" w:rsidRDefault="00FC7A93" w:rsidP="00FC7A93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Adapting to changed social circumstances,</w:t>
      </w:r>
    </w:p>
    <w:p w14:paraId="772D304E" w14:textId="77777777" w:rsidR="00FC7A93" w:rsidRPr="00FC7A93" w:rsidRDefault="00FC7A93" w:rsidP="00FC7A93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Translating skills used and acquired in the military to the college environment, and</w:t>
      </w:r>
    </w:p>
    <w:p w14:paraId="1BA31EE4" w14:textId="77777777" w:rsidR="00FC7A93" w:rsidRPr="00FC7A93" w:rsidRDefault="00FC7A93" w:rsidP="00FC7A93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>Overcoming and embracing many other challenges that are inevitably confronted by non-traditional college students, especially veterans.</w:t>
      </w:r>
    </w:p>
    <w:p w14:paraId="5BE4E2B9" w14:textId="77777777" w:rsidR="00FC7A93" w:rsidRDefault="00FC7A93" w:rsidP="00FC7A93">
      <w:pPr>
        <w:spacing w:before="100" w:beforeAutospacing="1" w:after="100" w:afterAutospacing="1"/>
        <w:rPr>
          <w:rFonts w:ascii="Helvetica" w:hAnsi="Helvetica"/>
        </w:rPr>
      </w:pPr>
      <w:r w:rsidRPr="00FC7A93">
        <w:rPr>
          <w:rFonts w:ascii="Helvetica" w:hAnsi="Helvetica"/>
        </w:rPr>
        <w:t xml:space="preserve">Through the Warrior-Scholar Project, not only do we teach veterans the substantive skills they will need to succeed in college, </w:t>
      </w:r>
      <w:proofErr w:type="gramStart"/>
      <w:r w:rsidRPr="00FC7A93">
        <w:rPr>
          <w:rFonts w:ascii="Helvetica" w:hAnsi="Helvetica"/>
        </w:rPr>
        <w:t>but</w:t>
      </w:r>
      <w:proofErr w:type="gramEnd"/>
      <w:r w:rsidRPr="00FC7A93">
        <w:rPr>
          <w:rFonts w:ascii="Helvetica" w:hAnsi="Helvetica"/>
        </w:rPr>
        <w:t xml:space="preserve"> we aim to completely transform the way they view themselves as students.</w:t>
      </w:r>
    </w:p>
    <w:p w14:paraId="6D9F97CE" w14:textId="12DA2B34" w:rsidR="008C4517" w:rsidRDefault="008C4517" w:rsidP="008C4517">
      <w:pPr>
        <w:jc w:val="center"/>
        <w:rPr>
          <w:rFonts w:ascii="Helvetica" w:hAnsi="Helvetica"/>
          <w:b/>
        </w:rPr>
      </w:pPr>
      <w:r w:rsidRPr="008C4517">
        <w:rPr>
          <w:rFonts w:ascii="Helvetica" w:hAnsi="Helvetica"/>
          <w:b/>
        </w:rPr>
        <w:t>Cornell University has set aside spaces for eligible students</w:t>
      </w:r>
    </w:p>
    <w:p w14:paraId="0B2BA005" w14:textId="56B81A25" w:rsidR="008C4517" w:rsidRDefault="008C4517" w:rsidP="008C4517">
      <w:pPr>
        <w:jc w:val="center"/>
        <w:rPr>
          <w:rFonts w:ascii="Helvetica" w:hAnsi="Helvetica"/>
          <w:b/>
        </w:rPr>
      </w:pPr>
      <w:proofErr w:type="gramStart"/>
      <w:r w:rsidRPr="008C4517">
        <w:rPr>
          <w:rFonts w:ascii="Helvetica" w:hAnsi="Helvetica"/>
          <w:b/>
        </w:rPr>
        <w:t>from</w:t>
      </w:r>
      <w:proofErr w:type="gramEnd"/>
      <w:r w:rsidRPr="008C4517">
        <w:rPr>
          <w:rFonts w:ascii="Helvetica" w:hAnsi="Helvetica"/>
          <w:b/>
        </w:rPr>
        <w:t xml:space="preserve"> TC3 and Cayuga Community College.</w:t>
      </w:r>
    </w:p>
    <w:p w14:paraId="4A983CF5" w14:textId="6FCFD661" w:rsidR="008C4517" w:rsidRDefault="008C4517" w:rsidP="008C4517">
      <w:pPr>
        <w:jc w:val="center"/>
        <w:rPr>
          <w:rFonts w:ascii="Helvetica" w:hAnsi="Helvetica"/>
          <w:b/>
        </w:rPr>
      </w:pPr>
      <w:proofErr w:type="gramStart"/>
      <w:r w:rsidRPr="008C4517">
        <w:rPr>
          <w:rFonts w:ascii="Helvetica" w:hAnsi="Helvetica"/>
          <w:b/>
          <w:highlight w:val="yellow"/>
        </w:rPr>
        <w:t>Your</w:t>
      </w:r>
      <w:proofErr w:type="gramEnd"/>
      <w:r w:rsidRPr="008C4517">
        <w:rPr>
          <w:rFonts w:ascii="Helvetica" w:hAnsi="Helvetica"/>
          <w:b/>
          <w:highlight w:val="yellow"/>
        </w:rPr>
        <w:t xml:space="preserve"> cost for Tuition, Room and Board? FREE!</w:t>
      </w:r>
    </w:p>
    <w:p w14:paraId="1E84F45F" w14:textId="4D6766A8" w:rsidR="008C4517" w:rsidRPr="008C4517" w:rsidRDefault="008C4517" w:rsidP="008C4517">
      <w:pPr>
        <w:jc w:val="center"/>
        <w:rPr>
          <w:rFonts w:ascii="Helvetica" w:hAnsi="Helvetica"/>
          <w:b/>
        </w:rPr>
      </w:pPr>
      <w:r w:rsidRPr="008C4517">
        <w:rPr>
          <w:rFonts w:ascii="Helvetica" w:hAnsi="Helvetica"/>
          <w:b/>
        </w:rPr>
        <w:t>You pay just the cost of transportation to/from Ithaca.</w:t>
      </w:r>
    </w:p>
    <w:p w14:paraId="3F2C5208" w14:textId="056805CF" w:rsidR="00B47977" w:rsidRPr="00B47977" w:rsidRDefault="00B47977" w:rsidP="00FC7A93">
      <w:pPr>
        <w:spacing w:before="100" w:beforeAutospacing="1" w:after="100" w:afterAutospacing="1"/>
        <w:rPr>
          <w:rFonts w:ascii="Helvetica" w:hAnsi="Helvetica"/>
        </w:rPr>
      </w:pPr>
      <w:r w:rsidRPr="00B47977">
        <w:rPr>
          <w:rFonts w:ascii="Helvetica" w:hAnsi="Helvetica"/>
        </w:rPr>
        <w:t xml:space="preserve">Learn more at </w:t>
      </w:r>
      <w:hyperlink r:id="rId8" w:history="1">
        <w:r w:rsidRPr="00B47977">
          <w:rPr>
            <w:rStyle w:val="Hyperlink"/>
            <w:rFonts w:ascii="Helvetica" w:hAnsi="Helvetica"/>
          </w:rPr>
          <w:t>http://www.warrior-scholar.org</w:t>
        </w:r>
        <w:r w:rsidRPr="00B47977">
          <w:rPr>
            <w:rStyle w:val="Hyperlink"/>
            <w:rFonts w:ascii="Helvetica" w:hAnsi="Helvetica"/>
          </w:rPr>
          <w:t>/</w:t>
        </w:r>
      </w:hyperlink>
      <w:r w:rsidRPr="00B47977">
        <w:rPr>
          <w:rFonts w:ascii="Helvetica" w:hAnsi="Helvetica"/>
        </w:rPr>
        <w:t xml:space="preserve">.  Prospective students can apply through the following link: </w:t>
      </w:r>
      <w:hyperlink r:id="rId9" w:anchor="/permalink/program/23562" w:history="1">
        <w:r w:rsidRPr="00B47977">
          <w:rPr>
            <w:rStyle w:val="Hyperlink"/>
            <w:rFonts w:ascii="Helvetica" w:hAnsi="Helvetica"/>
          </w:rPr>
          <w:t>https://warrior-scholar-project.slideroom.com/#/permalink/program/23562</w:t>
        </w:r>
      </w:hyperlink>
      <w:r w:rsidRPr="00B47977">
        <w:rPr>
          <w:rFonts w:ascii="Helvetica" w:hAnsi="Helvetica"/>
        </w:rPr>
        <w:t xml:space="preserve">.  Applications are reviewed on a rolling basis, and students may be asked to complete an additional phone interview.  </w:t>
      </w:r>
      <w:r w:rsidRPr="008C4517">
        <w:rPr>
          <w:rFonts w:ascii="Helvetica" w:hAnsi="Helvetica"/>
          <w:b/>
          <w:highlight w:val="yellow"/>
        </w:rPr>
        <w:t>Applications will be accepted until March 16, 2015</w:t>
      </w:r>
      <w:r w:rsidRPr="00B47977">
        <w:rPr>
          <w:rFonts w:ascii="Helvetica" w:hAnsi="Helvetica"/>
        </w:rPr>
        <w:t>, and all students will receive responses in early April 2015.</w:t>
      </w:r>
    </w:p>
    <w:p w14:paraId="500DC6EA" w14:textId="2B51FC8D" w:rsidR="001943B7" w:rsidRPr="008C4517" w:rsidRDefault="00250C49" w:rsidP="008C4517">
      <w:pPr>
        <w:jc w:val="center"/>
        <w:rPr>
          <w:rFonts w:ascii="Helvetica" w:hAnsi="Helvetica"/>
          <w:b/>
        </w:rPr>
      </w:pPr>
      <w:r w:rsidRPr="008C4517">
        <w:rPr>
          <w:rFonts w:ascii="Helvetica" w:hAnsi="Helvetica"/>
          <w:b/>
        </w:rPr>
        <w:t>Apply today!</w:t>
      </w:r>
      <w:bookmarkStart w:id="0" w:name="_GoBack"/>
      <w:bookmarkEnd w:id="0"/>
    </w:p>
    <w:sectPr w:rsidR="001943B7" w:rsidRPr="008C4517" w:rsidSect="00D3657F">
      <w:headerReference w:type="first" r:id="rId10"/>
      <w:pgSz w:w="12240" w:h="15840"/>
      <w:pgMar w:top="2340" w:right="1260" w:bottom="720" w:left="126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ABAA" w14:textId="77777777" w:rsidR="00B47977" w:rsidRDefault="00B47977">
      <w:r>
        <w:separator/>
      </w:r>
    </w:p>
  </w:endnote>
  <w:endnote w:type="continuationSeparator" w:id="0">
    <w:p w14:paraId="33564D77" w14:textId="77777777" w:rsidR="00B47977" w:rsidRDefault="00B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D4B7" w14:textId="77777777" w:rsidR="00B47977" w:rsidRDefault="00B47977">
      <w:r>
        <w:separator/>
      </w:r>
    </w:p>
  </w:footnote>
  <w:footnote w:type="continuationSeparator" w:id="0">
    <w:p w14:paraId="5738B2BE" w14:textId="77777777" w:rsidR="00B47977" w:rsidRDefault="00B47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47CF" w14:textId="35988707" w:rsidR="00B47977" w:rsidRDefault="00B47977">
    <w:pPr>
      <w:pStyle w:val="Header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492865F5" wp14:editId="4D684E81">
          <wp:extent cx="3021965" cy="811871"/>
          <wp:effectExtent l="0" t="0" r="635" b="0"/>
          <wp:docPr id="2" name="Picture 2" descr="SJB MacBook Air:Users:Stephan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B MacBook Air:Users:Stephanie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81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DE86FC7" wp14:editId="2754EA24">
          <wp:simplePos x="0" y="0"/>
          <wp:positionH relativeFrom="page">
            <wp:posOffset>814070</wp:posOffset>
          </wp:positionH>
          <wp:positionV relativeFrom="page">
            <wp:posOffset>457200</wp:posOffset>
          </wp:positionV>
          <wp:extent cx="2573655" cy="804545"/>
          <wp:effectExtent l="0" t="0" r="0" b="0"/>
          <wp:wrapNone/>
          <wp:docPr id="5" name="Picture 5" descr="CULogo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Logo18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4C1"/>
    <w:multiLevelType w:val="multilevel"/>
    <w:tmpl w:val="1D7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D5D36"/>
    <w:multiLevelType w:val="multilevel"/>
    <w:tmpl w:val="4F7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50"/>
    <w:rsid w:val="0006723F"/>
    <w:rsid w:val="001401BE"/>
    <w:rsid w:val="001943B7"/>
    <w:rsid w:val="001B620D"/>
    <w:rsid w:val="001B6B2B"/>
    <w:rsid w:val="001E54D9"/>
    <w:rsid w:val="00250C49"/>
    <w:rsid w:val="00282EA1"/>
    <w:rsid w:val="0028581E"/>
    <w:rsid w:val="002D54E5"/>
    <w:rsid w:val="00304850"/>
    <w:rsid w:val="003116C4"/>
    <w:rsid w:val="00315058"/>
    <w:rsid w:val="003A169D"/>
    <w:rsid w:val="003E7604"/>
    <w:rsid w:val="003F2EBF"/>
    <w:rsid w:val="004457CA"/>
    <w:rsid w:val="004A39A7"/>
    <w:rsid w:val="00574B1A"/>
    <w:rsid w:val="005C39CB"/>
    <w:rsid w:val="006711C8"/>
    <w:rsid w:val="0070015A"/>
    <w:rsid w:val="0073705D"/>
    <w:rsid w:val="0082259B"/>
    <w:rsid w:val="00851585"/>
    <w:rsid w:val="008C4517"/>
    <w:rsid w:val="00933BBF"/>
    <w:rsid w:val="00936AEF"/>
    <w:rsid w:val="00980A1A"/>
    <w:rsid w:val="009B38F8"/>
    <w:rsid w:val="009F4C8D"/>
    <w:rsid w:val="00B45632"/>
    <w:rsid w:val="00B47977"/>
    <w:rsid w:val="00BF49D5"/>
    <w:rsid w:val="00CC585B"/>
    <w:rsid w:val="00CD138C"/>
    <w:rsid w:val="00CE0C11"/>
    <w:rsid w:val="00D176EF"/>
    <w:rsid w:val="00D3657F"/>
    <w:rsid w:val="00E13864"/>
    <w:rsid w:val="00E65CDA"/>
    <w:rsid w:val="00EC4DC2"/>
    <w:rsid w:val="00F6425B"/>
    <w:rsid w:val="00FC7274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456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8D"/>
  </w:style>
  <w:style w:type="paragraph" w:styleId="Heading1">
    <w:name w:val="heading 1"/>
    <w:basedOn w:val="Normal"/>
    <w:next w:val="Normal"/>
    <w:link w:val="Heading1Char"/>
    <w:qFormat/>
    <w:rsid w:val="009F4C8D"/>
    <w:pPr>
      <w:keepNext/>
      <w:spacing w:line="200" w:lineRule="exact"/>
      <w:outlineLvl w:val="0"/>
    </w:pPr>
    <w:rPr>
      <w:rFonts w:ascii="Palatino" w:hAnsi="Palatino"/>
      <w:b/>
      <w:kern w:val="1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FA54E9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  <w:rsid w:val="00FA54E9"/>
    <w:pPr>
      <w:spacing w:after="180"/>
    </w:pPr>
    <w:rPr>
      <w:rFonts w:ascii="Garamond" w:eastAsia="Times" w:hAnsi="Garamond"/>
      <w:sz w:val="22"/>
    </w:rPr>
  </w:style>
  <w:style w:type="character" w:customStyle="1" w:styleId="BodyTextIcon">
    <w:name w:val="Body Text Icon"/>
    <w:rsid w:val="00FA54E9"/>
    <w:rPr>
      <w:position w:val="-4"/>
    </w:rPr>
  </w:style>
  <w:style w:type="paragraph" w:styleId="BodyText">
    <w:name w:val="Body Text"/>
    <w:basedOn w:val="Normal"/>
    <w:rsid w:val="00FA54E9"/>
    <w:pPr>
      <w:spacing w:after="120"/>
    </w:pPr>
  </w:style>
  <w:style w:type="paragraph" w:styleId="Header">
    <w:name w:val="header"/>
    <w:basedOn w:val="Normal"/>
    <w:rsid w:val="00FA5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5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C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F4C8D"/>
    <w:rPr>
      <w:rFonts w:ascii="Palatino" w:hAnsi="Palatino"/>
      <w:b/>
      <w:kern w:val="18"/>
      <w:sz w:val="18"/>
    </w:rPr>
  </w:style>
  <w:style w:type="character" w:styleId="Hyperlink">
    <w:name w:val="Hyperlink"/>
    <w:uiPriority w:val="99"/>
    <w:unhideWhenUsed/>
    <w:rsid w:val="00FC7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4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8D"/>
  </w:style>
  <w:style w:type="paragraph" w:styleId="Heading1">
    <w:name w:val="heading 1"/>
    <w:basedOn w:val="Normal"/>
    <w:next w:val="Normal"/>
    <w:link w:val="Heading1Char"/>
    <w:qFormat/>
    <w:rsid w:val="009F4C8D"/>
    <w:pPr>
      <w:keepNext/>
      <w:spacing w:line="200" w:lineRule="exact"/>
      <w:outlineLvl w:val="0"/>
    </w:pPr>
    <w:rPr>
      <w:rFonts w:ascii="Palatino" w:hAnsi="Palatino"/>
      <w:b/>
      <w:kern w:val="1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FA54E9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  <w:rsid w:val="00FA54E9"/>
    <w:pPr>
      <w:spacing w:after="180"/>
    </w:pPr>
    <w:rPr>
      <w:rFonts w:ascii="Garamond" w:eastAsia="Times" w:hAnsi="Garamond"/>
      <w:sz w:val="22"/>
    </w:rPr>
  </w:style>
  <w:style w:type="character" w:customStyle="1" w:styleId="BodyTextIcon">
    <w:name w:val="Body Text Icon"/>
    <w:rsid w:val="00FA54E9"/>
    <w:rPr>
      <w:position w:val="-4"/>
    </w:rPr>
  </w:style>
  <w:style w:type="paragraph" w:styleId="BodyText">
    <w:name w:val="Body Text"/>
    <w:basedOn w:val="Normal"/>
    <w:rsid w:val="00FA54E9"/>
    <w:pPr>
      <w:spacing w:after="120"/>
    </w:pPr>
  </w:style>
  <w:style w:type="paragraph" w:styleId="Header">
    <w:name w:val="header"/>
    <w:basedOn w:val="Normal"/>
    <w:rsid w:val="00FA5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5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C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F4C8D"/>
    <w:rPr>
      <w:rFonts w:ascii="Palatino" w:hAnsi="Palatino"/>
      <w:b/>
      <w:kern w:val="18"/>
      <w:sz w:val="18"/>
    </w:rPr>
  </w:style>
  <w:style w:type="character" w:styleId="Hyperlink">
    <w:name w:val="Hyperlink"/>
    <w:uiPriority w:val="99"/>
    <w:unhideWhenUsed/>
    <w:rsid w:val="00FC7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4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rrior-scholar.org/" TargetMode="External"/><Relationship Id="rId9" Type="http://schemas.openxmlformats.org/officeDocument/2006/relationships/hyperlink" Target="https://warrior-scholar-project.slideroom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b268\Desktop\Office\Judy\Appleton%20V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\Users\sjb268\Desktop\Office\Judy\Appleton VP Letterhead.dotx</Template>
  <TotalTime>31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2004</vt:lpstr>
    </vt:vector>
  </TitlesOfParts>
  <Company>eCornell</Company>
  <LinksUpToDate>false</LinksUpToDate>
  <CharactersWithSpaces>1994</CharactersWithSpaces>
  <SharedDoc>false</SharedDoc>
  <HLinks>
    <vt:vector size="6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mailto:ronald.seeber@cornell.edu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2004</dc:title>
  <dc:subject/>
  <dc:creator>Stephanie Beery</dc:creator>
  <cp:keywords/>
  <dc:description/>
  <cp:lastModifiedBy>Stephanie Beery</cp:lastModifiedBy>
  <cp:revision>3</cp:revision>
  <cp:lastPrinted>2013-06-06T14:38:00Z</cp:lastPrinted>
  <dcterms:created xsi:type="dcterms:W3CDTF">2015-02-17T16:20:00Z</dcterms:created>
  <dcterms:modified xsi:type="dcterms:W3CDTF">2015-02-17T21:08:00Z</dcterms:modified>
</cp:coreProperties>
</file>