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E1276BF" w:rsidR="008976B0" w:rsidRPr="00463990" w:rsidRDefault="008976B0">
      <w:pPr>
        <w:rPr>
          <w:rFonts w:ascii="Palatino Linotype" w:hAnsi="Palatino Linotype"/>
          <w:b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</w:p>
    <w:p w14:paraId="20064392" w14:textId="42E11207" w:rsidR="008976B0" w:rsidRPr="00463990" w:rsidRDefault="00F83C13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Hearing – Written Closing</w:t>
      </w:r>
      <w:r w:rsidR="00232727">
        <w:rPr>
          <w:rFonts w:ascii="Palatino Linotype" w:hAnsi="Palatino Linotype"/>
          <w:b/>
          <w:i/>
          <w:sz w:val="28"/>
          <w:szCs w:val="28"/>
        </w:rPr>
        <w:t xml:space="preserve"> Statement Form</w:t>
      </w:r>
    </w:p>
    <w:p w14:paraId="52FB3E13" w14:textId="77777777" w:rsidR="00463990" w:rsidRDefault="00A909E9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6" o:title="Default%20Line"/>
          </v:shape>
        </w:pict>
      </w:r>
    </w:p>
    <w:p w14:paraId="0B895016" w14:textId="59593BDA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78138C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9F03CB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6" o:title="Default%20Line"/>
          </v:shape>
        </w:pict>
      </w:r>
    </w:p>
    <w:p w14:paraId="62A571EE" w14:textId="77777777" w:rsidR="005B1199" w:rsidRPr="00477B17" w:rsidRDefault="005B1199" w:rsidP="005B1199">
      <w:pPr>
        <w:rPr>
          <w:rFonts w:ascii="Palatino Linotype" w:hAnsi="Palatino Linotype" w:cs="Times New Roman"/>
          <w:i/>
        </w:rPr>
      </w:pPr>
    </w:p>
    <w:p w14:paraId="30913159" w14:textId="6EF61E29" w:rsidR="00F83C13" w:rsidRPr="00E51D32" w:rsidRDefault="00E51D32" w:rsidP="00F83C13">
      <w:pPr>
        <w:rPr>
          <w:rFonts w:ascii="Palatino Linotype" w:hAnsi="Palatino Linotype" w:cs="Times New Roman"/>
          <w:i/>
        </w:rPr>
      </w:pPr>
      <w:r w:rsidRPr="00E51D32">
        <w:rPr>
          <w:rFonts w:ascii="Palatino Linotype" w:hAnsi="Palatino Linotype" w:cs="Times New Roman"/>
          <w:i/>
        </w:rPr>
        <w:t>The Closing S</w:t>
      </w:r>
      <w:r w:rsidR="00F83C13" w:rsidRPr="00E51D32">
        <w:rPr>
          <w:rFonts w:ascii="Palatino Linotype" w:hAnsi="Palatino Linotype" w:cs="Times New Roman"/>
          <w:i/>
        </w:rPr>
        <w:t>tatement is the parties</w:t>
      </w:r>
      <w:r w:rsidRPr="00E51D32">
        <w:rPr>
          <w:rFonts w:ascii="Palatino Linotype" w:hAnsi="Palatino Linotype" w:cs="Times New Roman"/>
          <w:i/>
        </w:rPr>
        <w:t>’</w:t>
      </w:r>
      <w:r w:rsidR="00F83C13" w:rsidRPr="00E51D32">
        <w:rPr>
          <w:rFonts w:ascii="Palatino Linotype" w:hAnsi="Palatino Linotype" w:cs="Times New Roman"/>
          <w:i/>
        </w:rPr>
        <w:t xml:space="preserve"> </w:t>
      </w:r>
      <w:r w:rsidR="00C7326B">
        <w:rPr>
          <w:rFonts w:ascii="Palatino Linotype" w:hAnsi="Palatino Linotype" w:cs="Times New Roman"/>
          <w:i/>
        </w:rPr>
        <w:t xml:space="preserve">opportunity </w:t>
      </w:r>
      <w:r w:rsidR="00F83C13" w:rsidRPr="00E51D32">
        <w:rPr>
          <w:rFonts w:ascii="Palatino Linotype" w:hAnsi="Palatino Linotype" w:cs="Times New Roman"/>
          <w:i/>
        </w:rPr>
        <w:t>to marshal the evidence in the hearing record and suggest inferences and conclusions.  The parties may comment only upon information already in the hearing record.</w:t>
      </w:r>
    </w:p>
    <w:p w14:paraId="4A6BC53D" w14:textId="77777777" w:rsidR="00F83C13" w:rsidRPr="00E51D32" w:rsidRDefault="00F83C13" w:rsidP="00F83C13">
      <w:pPr>
        <w:rPr>
          <w:rFonts w:ascii="Palatino Linotype" w:hAnsi="Palatino Linotype" w:cs="Times New Roman"/>
          <w:i/>
        </w:rPr>
      </w:pPr>
    </w:p>
    <w:p w14:paraId="3D2FCD36" w14:textId="18CB41D7" w:rsidR="00F83C13" w:rsidRPr="00E51D32" w:rsidRDefault="00F83C13" w:rsidP="00F83C13">
      <w:pPr>
        <w:rPr>
          <w:rFonts w:ascii="Palatino Linotype" w:hAnsi="Palatino Linotype" w:cs="Times New Roman"/>
          <w:i/>
        </w:rPr>
      </w:pPr>
      <w:r w:rsidRPr="00E51D32">
        <w:rPr>
          <w:rFonts w:ascii="Palatino Linotype" w:hAnsi="Palatino Linotype" w:cs="Times New Roman"/>
          <w:i/>
        </w:rPr>
        <w:t>The parties may</w:t>
      </w:r>
      <w:r w:rsidR="00E51D32" w:rsidRPr="00E51D32">
        <w:rPr>
          <w:rFonts w:ascii="Palatino Linotype" w:hAnsi="Palatino Linotype" w:cs="Times New Roman"/>
          <w:i/>
        </w:rPr>
        <w:t xml:space="preserve"> provide both oral and written Closing S</w:t>
      </w:r>
      <w:r w:rsidRPr="00E51D32">
        <w:rPr>
          <w:rFonts w:ascii="Palatino Linotype" w:hAnsi="Palatino Linotype" w:cs="Times New Roman"/>
          <w:i/>
        </w:rPr>
        <w:t>tatements.</w:t>
      </w:r>
    </w:p>
    <w:p w14:paraId="21EE0BC8" w14:textId="77777777" w:rsidR="00F83C13" w:rsidRPr="00E51D32" w:rsidRDefault="00F83C13" w:rsidP="00F83C13">
      <w:pPr>
        <w:rPr>
          <w:rFonts w:ascii="Palatino Linotype" w:hAnsi="Palatino Linotype" w:cs="Times New Roman"/>
          <w:i/>
        </w:rPr>
      </w:pPr>
    </w:p>
    <w:p w14:paraId="51790B44" w14:textId="71CE9B48" w:rsidR="00F83C13" w:rsidRPr="00E51D32" w:rsidRDefault="00F83C13" w:rsidP="00F83C13">
      <w:pPr>
        <w:rPr>
          <w:rFonts w:ascii="Palatino Linotype" w:hAnsi="Palatino Linotype" w:cs="Times New Roman"/>
          <w:i/>
        </w:rPr>
      </w:pPr>
      <w:r w:rsidRPr="00E51D32">
        <w:rPr>
          <w:rFonts w:ascii="Palatino Linotype" w:hAnsi="Palatino Linotype" w:cs="Times New Roman"/>
          <w:i/>
        </w:rPr>
        <w:t xml:space="preserve">The Hearing Chair will set the schedule for submission of written </w:t>
      </w:r>
      <w:r w:rsidR="00E51D32" w:rsidRPr="00E51D32">
        <w:rPr>
          <w:rFonts w:ascii="Palatino Linotype" w:hAnsi="Palatino Linotype" w:cs="Times New Roman"/>
          <w:i/>
        </w:rPr>
        <w:t>Closing Statement</w:t>
      </w:r>
      <w:r w:rsidR="00C7326B">
        <w:rPr>
          <w:rFonts w:ascii="Palatino Linotype" w:hAnsi="Palatino Linotype" w:cs="Times New Roman"/>
          <w:i/>
        </w:rPr>
        <w:t>s</w:t>
      </w:r>
      <w:r w:rsidRPr="00E51D32">
        <w:rPr>
          <w:rFonts w:ascii="Palatino Linotype" w:hAnsi="Palatino Linotype" w:cs="Times New Roman"/>
          <w:i/>
        </w:rPr>
        <w:t>.</w:t>
      </w:r>
      <w:r w:rsidR="00C7326B">
        <w:rPr>
          <w:rFonts w:ascii="Palatino Linotype" w:hAnsi="Palatino Linotype" w:cs="Times New Roman"/>
          <w:i/>
        </w:rPr>
        <w:t xml:space="preserve"> </w:t>
      </w:r>
      <w:r w:rsidRPr="00E51D32">
        <w:rPr>
          <w:rFonts w:ascii="Palatino Linotype" w:hAnsi="Palatino Linotype" w:cs="Times New Roman"/>
          <w:i/>
        </w:rPr>
        <w:t xml:space="preserve"> The parties should assume that deliberations will commence immediately following the hearing, in which case the parties will</w:t>
      </w:r>
      <w:r w:rsidR="00E51D32" w:rsidRPr="00E51D32">
        <w:rPr>
          <w:rFonts w:ascii="Palatino Linotype" w:hAnsi="Palatino Linotype" w:cs="Times New Roman"/>
          <w:i/>
        </w:rPr>
        <w:t xml:space="preserve"> be expected to submit written Closing S</w:t>
      </w:r>
      <w:r w:rsidRPr="00E51D32">
        <w:rPr>
          <w:rFonts w:ascii="Palatino Linotype" w:hAnsi="Palatino Linotype" w:cs="Times New Roman"/>
          <w:i/>
        </w:rPr>
        <w:t>tatements shortly after the oral closing statements.  If there is an adjournment for deliberations, the Hearing Chair may provide the parties with limited additional time to submit their statements.</w:t>
      </w:r>
    </w:p>
    <w:p w14:paraId="64EE9FD2" w14:textId="77777777" w:rsidR="00F83C13" w:rsidRPr="00E51D32" w:rsidRDefault="00F83C13" w:rsidP="00F83C13">
      <w:pPr>
        <w:rPr>
          <w:rFonts w:ascii="Palatino Linotype" w:hAnsi="Palatino Linotype" w:cs="Times New Roman"/>
          <w:i/>
        </w:rPr>
      </w:pPr>
    </w:p>
    <w:p w14:paraId="2BB217C8" w14:textId="7D7F21FA" w:rsidR="00F83C13" w:rsidRPr="00E51D32" w:rsidRDefault="00F83C13" w:rsidP="00F83C13">
      <w:pPr>
        <w:rPr>
          <w:rFonts w:ascii="Palatino Linotype" w:hAnsi="Palatino Linotype" w:cs="Times New Roman"/>
          <w:i/>
        </w:rPr>
      </w:pPr>
      <w:r w:rsidRPr="00E51D32">
        <w:rPr>
          <w:rFonts w:ascii="Palatino Linotype" w:hAnsi="Palatino Linotype" w:cs="Times New Roman"/>
          <w:i/>
        </w:rPr>
        <w:t>T</w:t>
      </w:r>
      <w:r w:rsidR="00E51D32" w:rsidRPr="00E51D32">
        <w:rPr>
          <w:rFonts w:ascii="Palatino Linotype" w:hAnsi="Palatino Linotype" w:cs="Times New Roman"/>
          <w:i/>
        </w:rPr>
        <w:t>he written C</w:t>
      </w:r>
      <w:r w:rsidRPr="00E51D32">
        <w:rPr>
          <w:rFonts w:ascii="Palatino Linotype" w:hAnsi="Palatino Linotype" w:cs="Times New Roman"/>
          <w:i/>
        </w:rPr>
        <w:t>losing</w:t>
      </w:r>
      <w:r w:rsidR="00E51D32" w:rsidRPr="00E51D32">
        <w:rPr>
          <w:rFonts w:ascii="Palatino Linotype" w:hAnsi="Palatino Linotype" w:cs="Times New Roman"/>
          <w:i/>
        </w:rPr>
        <w:t xml:space="preserve"> S</w:t>
      </w:r>
      <w:r w:rsidRPr="00E51D32">
        <w:rPr>
          <w:rFonts w:ascii="Palatino Linotype" w:hAnsi="Palatino Linotype" w:cs="Times New Roman"/>
          <w:i/>
        </w:rPr>
        <w:t>tatement may not exceed 2000 words.</w:t>
      </w:r>
    </w:p>
    <w:p w14:paraId="30E53CA5" w14:textId="77777777" w:rsidR="00F83C13" w:rsidRDefault="00F83C13" w:rsidP="00F83C13">
      <w:pPr>
        <w:rPr>
          <w:rFonts w:ascii="Palatino Linotype" w:hAnsi="Palatino Linotype" w:cs="Times New Roman"/>
          <w:i/>
        </w:rPr>
      </w:pPr>
    </w:p>
    <w:p w14:paraId="5D510128" w14:textId="2D3FDED6" w:rsidR="00F83C13" w:rsidRDefault="00F83C13" w:rsidP="00F83C13">
      <w:pPr>
        <w:rPr>
          <w:rFonts w:ascii="Palatino Linotype" w:hAnsi="Palatino Linotype" w:cs="Times New Roman"/>
        </w:rPr>
      </w:pPr>
      <w:r w:rsidRPr="00477B17">
        <w:rPr>
          <w:rFonts w:ascii="Palatino Linotype" w:hAnsi="Palatino Linotype" w:cs="Times New Roman"/>
          <w:i/>
        </w:rPr>
        <w:t xml:space="preserve">The </w:t>
      </w:r>
      <w:r>
        <w:rPr>
          <w:rFonts w:ascii="Palatino Linotype" w:hAnsi="Palatino Linotype" w:cs="Times New Roman"/>
          <w:i/>
        </w:rPr>
        <w:t xml:space="preserve">party must sign the </w:t>
      </w:r>
      <w:r w:rsidRPr="00477B17">
        <w:rPr>
          <w:rFonts w:ascii="Palatino Linotype" w:hAnsi="Palatino Linotype" w:cs="Times New Roman"/>
          <w:i/>
        </w:rPr>
        <w:t>writt</w:t>
      </w:r>
      <w:r>
        <w:rPr>
          <w:rFonts w:ascii="Palatino Linotype" w:hAnsi="Palatino Linotype" w:cs="Times New Roman"/>
          <w:i/>
        </w:rPr>
        <w:t>en Closing</w:t>
      </w:r>
      <w:r w:rsidRPr="00477B17">
        <w:rPr>
          <w:rFonts w:ascii="Palatino Linotype" w:hAnsi="Palatino Linotype" w:cs="Times New Roman"/>
          <w:i/>
        </w:rPr>
        <w:t xml:space="preserve"> Statement </w:t>
      </w:r>
      <w:r>
        <w:rPr>
          <w:rFonts w:ascii="Palatino Linotype" w:hAnsi="Palatino Linotype" w:cs="Times New Roman"/>
          <w:i/>
        </w:rPr>
        <w:t>and indicate the word count</w:t>
      </w:r>
    </w:p>
    <w:p w14:paraId="5B968F1C" w14:textId="77777777" w:rsidR="00F83C13" w:rsidRDefault="00F83C13" w:rsidP="00D5603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i/>
        </w:rPr>
      </w:pPr>
    </w:p>
    <w:p w14:paraId="652E9C49" w14:textId="74EDA317" w:rsidR="00D56035" w:rsidRPr="00477B17" w:rsidRDefault="005B1199" w:rsidP="00D56035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i/>
        </w:rPr>
      </w:pPr>
      <w:r w:rsidRPr="00477B17">
        <w:rPr>
          <w:rFonts w:ascii="Palatino Linotype" w:hAnsi="Palatino Linotype" w:cs="Times New Roman"/>
          <w:i/>
        </w:rPr>
        <w:t>Parties are not required to make a</w:t>
      </w:r>
      <w:r w:rsidR="00F83C13">
        <w:rPr>
          <w:rFonts w:ascii="Palatino Linotype" w:hAnsi="Palatino Linotype" w:cs="Times New Roman"/>
          <w:i/>
        </w:rPr>
        <w:t xml:space="preserve"> written Closing</w:t>
      </w:r>
      <w:r w:rsidR="000C753E" w:rsidRPr="00477B17">
        <w:rPr>
          <w:rFonts w:ascii="Palatino Linotype" w:hAnsi="Palatino Linotype" w:cs="Times New Roman"/>
          <w:i/>
        </w:rPr>
        <w:t xml:space="preserve"> Statement</w:t>
      </w:r>
      <w:r w:rsidRPr="00477B17">
        <w:rPr>
          <w:rFonts w:ascii="Palatino Linotype" w:hAnsi="Palatino Linotype" w:cs="Times New Roman"/>
          <w:i/>
        </w:rPr>
        <w:t xml:space="preserve">.  Parties who choose to make </w:t>
      </w:r>
      <w:r w:rsidR="00F83C13">
        <w:rPr>
          <w:rFonts w:ascii="Palatino Linotype" w:hAnsi="Palatino Linotype" w:cs="Times New Roman"/>
          <w:i/>
        </w:rPr>
        <w:t>a written Closing</w:t>
      </w:r>
      <w:r w:rsidR="000C753E" w:rsidRPr="00477B17">
        <w:rPr>
          <w:rFonts w:ascii="Palatino Linotype" w:hAnsi="Palatino Linotype" w:cs="Times New Roman"/>
          <w:i/>
        </w:rPr>
        <w:t xml:space="preserve"> Statement</w:t>
      </w:r>
      <w:r w:rsidRPr="00477B17">
        <w:rPr>
          <w:rFonts w:ascii="Palatino Linotype" w:hAnsi="Palatino Linotype" w:cs="Times New Roman"/>
          <w:i/>
        </w:rPr>
        <w:t xml:space="preserve"> must use this form</w:t>
      </w:r>
      <w:r w:rsidR="00C24EF7" w:rsidRPr="00C24EF7">
        <w:rPr>
          <w:rFonts w:ascii="Palatino Linotype" w:hAnsi="Palatino Linotype" w:cs="Times New Roman"/>
          <w:i/>
          <w:color w:val="000000" w:themeColor="text1"/>
        </w:rPr>
        <w:t xml:space="preserve"> </w:t>
      </w:r>
      <w:r w:rsidR="00C24EF7">
        <w:rPr>
          <w:rFonts w:ascii="Palatino Linotype" w:hAnsi="Palatino Linotype"/>
          <w:i/>
          <w:color w:val="000000" w:themeColor="text1"/>
        </w:rPr>
        <w:t>and submit it</w:t>
      </w:r>
      <w:r w:rsidR="00C24EF7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C24EF7" w:rsidRPr="00477B17">
        <w:rPr>
          <w:rFonts w:ascii="Palatino Linotype" w:hAnsi="Palatino Linotype"/>
          <w:i/>
        </w:rPr>
        <w:t>electronical</w:t>
      </w:r>
      <w:r w:rsidR="00C24EF7">
        <w:rPr>
          <w:rFonts w:ascii="Palatino Linotype" w:hAnsi="Palatino Linotype"/>
          <w:i/>
        </w:rPr>
        <w:t xml:space="preserve">ly to </w:t>
      </w:r>
      <w:r w:rsidR="00C24EF7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7" w:history="1">
        <w:r w:rsidR="00C24EF7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C24EF7" w:rsidRPr="00477B17">
        <w:rPr>
          <w:rFonts w:ascii="Palatino Linotype" w:hAnsi="Palatino Linotype" w:cs="Calibri"/>
          <w:i/>
        </w:rPr>
        <w:t>.</w:t>
      </w:r>
    </w:p>
    <w:p w14:paraId="26B481EB" w14:textId="1A4C5C0F" w:rsidR="005B1199" w:rsidRPr="005B1199" w:rsidRDefault="00A909E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63549EE8">
          <v:shape id="_x0000_i1027" type="#_x0000_t75" style="width:467.85pt;height:1.5pt" o:hrpct="0" o:hralign="center" o:hr="t">
            <v:imagedata r:id="rId6" o:title="Default%20Line"/>
          </v:shape>
        </w:pict>
      </w:r>
    </w:p>
    <w:p w14:paraId="3D4CA0E7" w14:textId="78B790AF" w:rsidR="00F31588" w:rsidRDefault="00F31588" w:rsidP="005B1199">
      <w:pPr>
        <w:rPr>
          <w:rFonts w:ascii="Palatino Linotype" w:hAnsi="Palatino Linotype" w:cs="Times New Roman"/>
        </w:rPr>
      </w:pPr>
    </w:p>
    <w:p w14:paraId="12808DC6" w14:textId="77777777" w:rsidR="00E51D32" w:rsidRDefault="00E51D32" w:rsidP="005B1199">
      <w:pPr>
        <w:rPr>
          <w:rFonts w:ascii="Palatino Linotype" w:hAnsi="Palatino Linotype" w:cs="Times New Roman"/>
        </w:rPr>
      </w:pPr>
    </w:p>
    <w:p w14:paraId="085AE22A" w14:textId="77777777" w:rsidR="00E51D32" w:rsidRDefault="00E51D32" w:rsidP="005B1199">
      <w:pPr>
        <w:rPr>
          <w:rFonts w:ascii="Palatino Linotype" w:hAnsi="Palatino Linotype" w:cs="Times New Roman"/>
        </w:rPr>
      </w:pPr>
    </w:p>
    <w:p w14:paraId="18DB5C15" w14:textId="3CF1190D" w:rsidR="005B1199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</w:t>
      </w:r>
      <w:r w:rsidR="00E51D32">
        <w:rPr>
          <w:rFonts w:ascii="Palatino Linotype" w:hAnsi="Palatino Linotype" w:cs="Times New Roman"/>
        </w:rPr>
        <w:t xml:space="preserve"> of your written Closing</w:t>
      </w:r>
      <w:r w:rsidR="00431E8F">
        <w:rPr>
          <w:rFonts w:ascii="Palatino Linotype" w:hAnsi="Palatino Linotype" w:cs="Times New Roman"/>
        </w:rPr>
        <w:t xml:space="preserve"> Statement</w:t>
      </w:r>
      <w:r>
        <w:rPr>
          <w:rFonts w:ascii="Palatino Linotype" w:hAnsi="Palatino Linotype" w:cs="Times New Roman"/>
        </w:rPr>
        <w:t>]</w:t>
      </w:r>
    </w:p>
    <w:p w14:paraId="3F033489" w14:textId="4643B8DC" w:rsidR="005B1199" w:rsidRDefault="005B1199" w:rsidP="005B1199">
      <w:pPr>
        <w:rPr>
          <w:rFonts w:ascii="Palatino Linotype" w:hAnsi="Palatino Linotype" w:cs="Times New Roman"/>
        </w:rPr>
      </w:pPr>
    </w:p>
    <w:p w14:paraId="2F17ABB6" w14:textId="29088BB6" w:rsidR="00E51D32" w:rsidRDefault="00E51D32" w:rsidP="005B1199">
      <w:pPr>
        <w:rPr>
          <w:rFonts w:ascii="Palatino Linotype" w:hAnsi="Palatino Linotype" w:cs="Times New Roman"/>
        </w:rPr>
      </w:pPr>
    </w:p>
    <w:p w14:paraId="47E47DEA" w14:textId="28B36582" w:rsidR="00E51D32" w:rsidRDefault="00E51D32" w:rsidP="005B1199">
      <w:pPr>
        <w:rPr>
          <w:rFonts w:ascii="Palatino Linotype" w:hAnsi="Palatino Linotype" w:cs="Times New Roman"/>
        </w:rPr>
      </w:pPr>
    </w:p>
    <w:p w14:paraId="0549EEC4" w14:textId="58434A0B" w:rsidR="00E51D32" w:rsidRDefault="00E51D32" w:rsidP="005B1199">
      <w:pPr>
        <w:rPr>
          <w:rFonts w:ascii="Palatino Linotype" w:hAnsi="Palatino Linotype" w:cs="Times New Roman"/>
        </w:rPr>
      </w:pPr>
    </w:p>
    <w:p w14:paraId="287C66EF" w14:textId="7BD4E3C5" w:rsidR="00E51D32" w:rsidRDefault="00E51D32" w:rsidP="005B1199">
      <w:pPr>
        <w:rPr>
          <w:rFonts w:ascii="Palatino Linotype" w:hAnsi="Palatino Linotype" w:cs="Times New Roman"/>
        </w:rPr>
      </w:pPr>
    </w:p>
    <w:p w14:paraId="3132FECB" w14:textId="427A1AB2" w:rsidR="00E51D32" w:rsidRDefault="00E51D32" w:rsidP="005B1199">
      <w:pPr>
        <w:rPr>
          <w:rFonts w:ascii="Palatino Linotype" w:hAnsi="Palatino Linotype" w:cs="Times New Roman"/>
        </w:rPr>
      </w:pPr>
    </w:p>
    <w:p w14:paraId="615EFC53" w14:textId="77777777" w:rsidR="00E51D32" w:rsidRDefault="00E51D32" w:rsidP="005B1199">
      <w:pPr>
        <w:rPr>
          <w:rFonts w:ascii="Palatino Linotype" w:hAnsi="Palatino Linotype" w:cs="Times New Roman"/>
        </w:rPr>
      </w:pPr>
    </w:p>
    <w:p w14:paraId="7903484E" w14:textId="11198E4A" w:rsidR="005B1199" w:rsidRDefault="005B1199" w:rsidP="005B1199">
      <w:pPr>
        <w:rPr>
          <w:rFonts w:ascii="Palatino Linotype" w:hAnsi="Palatino Linotype" w:cs="Times New Roman"/>
        </w:rPr>
      </w:pPr>
    </w:p>
    <w:p w14:paraId="1C746FCC" w14:textId="2559AB1F" w:rsidR="00E51D32" w:rsidRDefault="00E51D32" w:rsidP="005B1199">
      <w:pPr>
        <w:rPr>
          <w:rFonts w:ascii="Palatino Linotype" w:hAnsi="Palatino Linotype" w:cs="Times New Roman"/>
        </w:rPr>
      </w:pPr>
    </w:p>
    <w:p w14:paraId="7C069BC6" w14:textId="77777777" w:rsidR="00E51D32" w:rsidRDefault="00E51D32" w:rsidP="005B1199">
      <w:pPr>
        <w:rPr>
          <w:rFonts w:ascii="Palatino Linotype" w:hAnsi="Palatino Linotype" w:cs="Times New Roman"/>
        </w:rPr>
      </w:pPr>
    </w:p>
    <w:p w14:paraId="0DF9BEB1" w14:textId="77777777" w:rsidR="005B1199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6AC3D34D" w14:textId="77777777" w:rsidR="00F31588" w:rsidRDefault="00F31588" w:rsidP="005B1199">
      <w:pPr>
        <w:rPr>
          <w:rFonts w:ascii="Palatino Linotype" w:hAnsi="Palatino Linotype" w:cs="Times New Roman"/>
        </w:rPr>
      </w:pPr>
    </w:p>
    <w:p w14:paraId="41154492" w14:textId="77777777" w:rsidR="005B1199" w:rsidRPr="009D77CA" w:rsidRDefault="005B1199" w:rsidP="005B119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p w14:paraId="4494BF44" w14:textId="77B05349" w:rsidR="00F31588" w:rsidRDefault="00F31588" w:rsidP="00F31588">
      <w:pPr>
        <w:rPr>
          <w:rFonts w:ascii="Palatino Linotype" w:hAnsi="Palatino Linotype" w:cs="Times New Roman"/>
        </w:rPr>
      </w:pPr>
    </w:p>
    <w:p w14:paraId="197A76E9" w14:textId="77777777" w:rsidR="00F31588" w:rsidRDefault="00F31588" w:rsidP="00F31588">
      <w:pPr>
        <w:rPr>
          <w:rFonts w:ascii="Palatino Linotype" w:hAnsi="Palatino Linotype" w:cs="Times New Roman"/>
        </w:rPr>
      </w:pPr>
    </w:p>
    <w:p w14:paraId="0A308F01" w14:textId="77777777" w:rsidR="00F31588" w:rsidRDefault="00F31588" w:rsidP="00F31588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03EAE259" w14:textId="18084006" w:rsidR="00F31588" w:rsidRPr="009D77CA" w:rsidRDefault="00F31588" w:rsidP="00F31588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Word Count</w:t>
      </w:r>
    </w:p>
    <w:p w14:paraId="5BDAED52" w14:textId="77777777" w:rsidR="00670C8A" w:rsidRPr="00670C8A" w:rsidRDefault="00670C8A">
      <w:pPr>
        <w:rPr>
          <w:rFonts w:ascii="Palatino Linotype" w:hAnsi="Palatino Linotype" w:cs="Times New Roman"/>
        </w:rPr>
      </w:pPr>
    </w:p>
    <w:sectPr w:rsidR="00670C8A" w:rsidRPr="00670C8A" w:rsidSect="00064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B574" w14:textId="77777777" w:rsidR="009F03CB" w:rsidRDefault="009F03CB" w:rsidP="00670C8A">
      <w:r>
        <w:separator/>
      </w:r>
    </w:p>
  </w:endnote>
  <w:endnote w:type="continuationSeparator" w:id="0">
    <w:p w14:paraId="2580D1AE" w14:textId="77777777" w:rsidR="009F03CB" w:rsidRDefault="009F03CB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4D0819" w:rsidRDefault="004D0819" w:rsidP="00C520C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4D0819" w:rsidRDefault="004D0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343F7DF" w:rsidR="004D0819" w:rsidRPr="00463990" w:rsidRDefault="004D0819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D966CA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91B05AC" w:rsidR="004D0819" w:rsidRPr="005B1199" w:rsidRDefault="004D0819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5B1199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– Opening Statement Form</w:t>
    </w:r>
    <w:r w:rsidR="00A909E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A909E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48EFE457" w:rsidR="004D0819" w:rsidRDefault="004D0819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A909E9">
      <w:rPr>
        <w:rFonts w:ascii="Palatino Linotype" w:hAnsi="Palatino Linotype"/>
        <w:color w:val="808080" w:themeColor="background1" w:themeShade="80"/>
        <w:sz w:val="20"/>
        <w:szCs w:val="20"/>
      </w:rPr>
      <w:t>2</w:t>
    </w:r>
    <w:bookmarkStart w:id="0" w:name="_GoBack"/>
    <w:bookmarkEnd w:id="0"/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/</w:t>
    </w:r>
    <w:r w:rsidR="00A909E9">
      <w:rPr>
        <w:rFonts w:ascii="Palatino Linotype" w:hAnsi="Palatino Linotype"/>
        <w:color w:val="808080" w:themeColor="background1" w:themeShade="80"/>
        <w:sz w:val="20"/>
        <w:szCs w:val="20"/>
      </w:rPr>
      <w:t>8/2017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AFE1" w14:textId="77777777" w:rsidR="00A909E9" w:rsidRDefault="00A9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9B31" w14:textId="77777777" w:rsidR="009F03CB" w:rsidRDefault="009F03CB" w:rsidP="00670C8A">
      <w:r>
        <w:separator/>
      </w:r>
    </w:p>
  </w:footnote>
  <w:footnote w:type="continuationSeparator" w:id="0">
    <w:p w14:paraId="38D8956B" w14:textId="77777777" w:rsidR="009F03CB" w:rsidRDefault="009F03CB" w:rsidP="00670C8A">
      <w:r>
        <w:continuationSeparator/>
      </w:r>
    </w:p>
  </w:footnote>
  <w:footnote w:id="1">
    <w:p w14:paraId="4F59FAA1" w14:textId="77777777" w:rsidR="004D0819" w:rsidRDefault="004D0819" w:rsidP="0078138C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67F47EB0" w14:textId="77777777" w:rsidR="004D0819" w:rsidRDefault="004D0819" w:rsidP="005B1199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923E" w14:textId="77777777" w:rsidR="00A909E9" w:rsidRDefault="00A90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4D0819" w:rsidRDefault="004D0819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5D7A" w14:textId="77777777" w:rsidR="00A909E9" w:rsidRDefault="00A90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7DF1"/>
    <w:rsid w:val="00064550"/>
    <w:rsid w:val="000C753E"/>
    <w:rsid w:val="001210CB"/>
    <w:rsid w:val="00185669"/>
    <w:rsid w:val="001B649A"/>
    <w:rsid w:val="00224A69"/>
    <w:rsid w:val="00232727"/>
    <w:rsid w:val="002A1B02"/>
    <w:rsid w:val="002B336A"/>
    <w:rsid w:val="00361832"/>
    <w:rsid w:val="003720C2"/>
    <w:rsid w:val="003E25C1"/>
    <w:rsid w:val="00431E8F"/>
    <w:rsid w:val="00463990"/>
    <w:rsid w:val="00477B17"/>
    <w:rsid w:val="004D0819"/>
    <w:rsid w:val="004E7193"/>
    <w:rsid w:val="005B1199"/>
    <w:rsid w:val="005C3F0A"/>
    <w:rsid w:val="00670C8A"/>
    <w:rsid w:val="006817A2"/>
    <w:rsid w:val="006F7BDE"/>
    <w:rsid w:val="00736C40"/>
    <w:rsid w:val="0078138C"/>
    <w:rsid w:val="007F6EEA"/>
    <w:rsid w:val="008976B0"/>
    <w:rsid w:val="008A7EAF"/>
    <w:rsid w:val="00931611"/>
    <w:rsid w:val="00955CD1"/>
    <w:rsid w:val="009765A1"/>
    <w:rsid w:val="00983B65"/>
    <w:rsid w:val="009D5DC4"/>
    <w:rsid w:val="009F03CB"/>
    <w:rsid w:val="009F60B2"/>
    <w:rsid w:val="00A909E9"/>
    <w:rsid w:val="00AA1223"/>
    <w:rsid w:val="00AF0CF2"/>
    <w:rsid w:val="00AF1A7D"/>
    <w:rsid w:val="00B10CB7"/>
    <w:rsid w:val="00C24EF7"/>
    <w:rsid w:val="00C520CB"/>
    <w:rsid w:val="00C7326B"/>
    <w:rsid w:val="00C74B7E"/>
    <w:rsid w:val="00CB4DE7"/>
    <w:rsid w:val="00D44525"/>
    <w:rsid w:val="00D56035"/>
    <w:rsid w:val="00D7006C"/>
    <w:rsid w:val="00D966CA"/>
    <w:rsid w:val="00E04F51"/>
    <w:rsid w:val="00E3528F"/>
    <w:rsid w:val="00E46C9E"/>
    <w:rsid w:val="00E51D32"/>
    <w:rsid w:val="00E60276"/>
    <w:rsid w:val="00EC6A91"/>
    <w:rsid w:val="00EF155D"/>
    <w:rsid w:val="00F27B3E"/>
    <w:rsid w:val="00F31588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5B1199"/>
  </w:style>
  <w:style w:type="character" w:customStyle="1" w:styleId="FootnoteTextChar">
    <w:name w:val="Footnote Text Char"/>
    <w:basedOn w:val="DefaultParagraphFont"/>
    <w:link w:val="FootnoteText"/>
    <w:uiPriority w:val="99"/>
    <w:rsid w:val="005B1199"/>
  </w:style>
  <w:style w:type="character" w:styleId="FootnoteReference">
    <w:name w:val="footnote reference"/>
    <w:basedOn w:val="DefaultParagraphFont"/>
    <w:uiPriority w:val="99"/>
    <w:unhideWhenUsed/>
    <w:rsid w:val="005B11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tleix@cornell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cp:lastPrinted>2016-09-28T16:11:00Z</cp:lastPrinted>
  <dcterms:created xsi:type="dcterms:W3CDTF">2017-02-07T22:54:00Z</dcterms:created>
  <dcterms:modified xsi:type="dcterms:W3CDTF">2017-02-07T22:54:00Z</dcterms:modified>
</cp:coreProperties>
</file>