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C53E" w14:textId="77777777" w:rsidR="00D84CE6" w:rsidRPr="00DD0B71" w:rsidRDefault="00D84CE6" w:rsidP="00AA60A7">
      <w:pPr>
        <w:rPr>
          <w:rFonts w:ascii="Palatino Linotype" w:hAnsi="Palatino Linotype"/>
          <w:sz w:val="32"/>
          <w:szCs w:val="32"/>
          <w:u w:val="single"/>
        </w:rPr>
      </w:pPr>
      <w:r w:rsidRPr="00DD0B71">
        <w:rPr>
          <w:rFonts w:ascii="Palatino Linotype" w:hAnsi="Palatino Linotype"/>
          <w:sz w:val="32"/>
          <w:szCs w:val="32"/>
          <w:u w:val="single"/>
        </w:rPr>
        <w:t xml:space="preserve">COVID-19 Guidance on Community Gardens </w:t>
      </w:r>
    </w:p>
    <w:p w14:paraId="46A44DA0" w14:textId="0AD4BE9B" w:rsidR="00FD7DEB" w:rsidRPr="00DD0B71" w:rsidRDefault="009212A3" w:rsidP="00AA60A7">
      <w:pPr>
        <w:rPr>
          <w:rFonts w:ascii="Palatino Linotype" w:hAnsi="Palatino Linotype"/>
          <w:szCs w:val="24"/>
        </w:rPr>
      </w:pPr>
      <w:r w:rsidRPr="00DD0B71">
        <w:rPr>
          <w:rFonts w:ascii="Palatino Linotype" w:hAnsi="Palatino Linotype"/>
          <w:szCs w:val="24"/>
        </w:rPr>
        <w:t xml:space="preserve">Text Adapted from  NYC Parks Department GreenThumb Guidance, </w:t>
      </w:r>
      <w:hyperlink r:id="rId7" w:history="1">
        <w:r w:rsidRPr="00DD0B71">
          <w:rPr>
            <w:rStyle w:val="Hyperlink"/>
            <w:rFonts w:ascii="Palatino Linotype" w:hAnsi="Palatino Linotype"/>
            <w:szCs w:val="24"/>
          </w:rPr>
          <w:t>https://greenthumb.nycgovparks.org/</w:t>
        </w:r>
      </w:hyperlink>
    </w:p>
    <w:p w14:paraId="60FB2F0A" w14:textId="77777777" w:rsidR="009212A3" w:rsidRPr="00DD0B71" w:rsidRDefault="009212A3" w:rsidP="00AA60A7">
      <w:pPr>
        <w:rPr>
          <w:rFonts w:ascii="Palatino Linotype" w:hAnsi="Palatino Linotype"/>
          <w:szCs w:val="24"/>
        </w:rPr>
      </w:pPr>
    </w:p>
    <w:p w14:paraId="3ED6F5A5" w14:textId="75EEC87D" w:rsidR="00FD7DEB" w:rsidRPr="00DD0B71" w:rsidRDefault="001D4951" w:rsidP="00FD7DEB">
      <w:pPr>
        <w:rPr>
          <w:rFonts w:ascii="Palatino Linotype" w:hAnsi="Palatino Linotype"/>
          <w:szCs w:val="24"/>
        </w:rPr>
      </w:pPr>
      <w:r w:rsidRPr="00DD0B71">
        <w:rPr>
          <w:rFonts w:ascii="Palatino Linotype" w:hAnsi="Palatino Linotype"/>
          <w:szCs w:val="24"/>
        </w:rPr>
        <w:t xml:space="preserve">The World Health Organization has declared the COVID-19 disease, known as the coronavirus, a pandemic.  At Cornell Garden-Based Learning, the health and safety of the public and our partners is always our top concern.  </w:t>
      </w:r>
      <w:r w:rsidR="00FD7DEB" w:rsidRPr="00DD0B71">
        <w:rPr>
          <w:rFonts w:ascii="Palatino Linotype" w:hAnsi="Palatino Linotype"/>
          <w:szCs w:val="24"/>
        </w:rPr>
        <w:t xml:space="preserve">In compliance with Governor Cuomo’s recent executive order </w:t>
      </w:r>
      <w:r w:rsidR="00FD7DEB" w:rsidRPr="00DD0B71">
        <w:rPr>
          <w:rFonts w:ascii="Palatino Linotype" w:hAnsi="Palatino Linotype"/>
          <w:b/>
          <w:bCs/>
          <w:szCs w:val="24"/>
        </w:rPr>
        <w:t xml:space="preserve">we’re providing </w:t>
      </w:r>
      <w:r w:rsidRPr="00DD0B71">
        <w:rPr>
          <w:rFonts w:ascii="Palatino Linotype" w:hAnsi="Palatino Linotype"/>
          <w:b/>
          <w:bCs/>
          <w:szCs w:val="24"/>
        </w:rPr>
        <w:t>guidelines</w:t>
      </w:r>
      <w:r w:rsidR="00FD7DEB" w:rsidRPr="00DD0B71">
        <w:rPr>
          <w:rFonts w:ascii="Palatino Linotype" w:hAnsi="Palatino Linotype"/>
          <w:b/>
          <w:bCs/>
          <w:szCs w:val="24"/>
        </w:rPr>
        <w:t xml:space="preserve"> to private community gardens who choose to remain open for members only.  For public community gardens, please consult local governments guidelines on accessibility to these spaces.</w:t>
      </w:r>
      <w:r w:rsidR="00FD7DEB" w:rsidRPr="00DD0B71">
        <w:rPr>
          <w:rFonts w:ascii="Palatino Linotype" w:hAnsi="Palatino Linotype"/>
          <w:szCs w:val="24"/>
        </w:rPr>
        <w:t xml:space="preserve">  </w:t>
      </w:r>
      <w:r w:rsidRPr="00DD0B71">
        <w:rPr>
          <w:rFonts w:ascii="Palatino Linotype" w:hAnsi="Palatino Linotype"/>
          <w:szCs w:val="24"/>
        </w:rPr>
        <w:t xml:space="preserve">Due to the relatively small spaces in most gardens and the difficulty in achieving safe social distancing of 6 feet or more, we recommend </w:t>
      </w:r>
      <w:r w:rsidRPr="00DD0B71">
        <w:rPr>
          <w:rFonts w:ascii="Palatino Linotype" w:hAnsi="Palatino Linotype"/>
          <w:b/>
          <w:bCs/>
          <w:szCs w:val="24"/>
        </w:rPr>
        <w:t>gardens stay closed to the general public that are not garden members</w:t>
      </w:r>
      <w:r w:rsidR="00FD7DEB" w:rsidRPr="00DD0B71">
        <w:rPr>
          <w:rFonts w:ascii="Palatino Linotype" w:hAnsi="Palatino Linotype"/>
          <w:szCs w:val="24"/>
        </w:rPr>
        <w:t xml:space="preserve">.  We realize that this will be disappointing to some, but it is necessary to help protect public health.  </w:t>
      </w:r>
      <w:r w:rsidRPr="00DD0B71">
        <w:rPr>
          <w:rFonts w:ascii="Palatino Linotype" w:hAnsi="Palatino Linotype"/>
          <w:szCs w:val="24"/>
        </w:rPr>
        <w:t>Below are guidelines to help garden groups support their members safely:</w:t>
      </w:r>
    </w:p>
    <w:p w14:paraId="579A8A4A" w14:textId="77777777" w:rsidR="00FD7DEB" w:rsidRPr="00DD0B71" w:rsidRDefault="00FD7DEB" w:rsidP="00FD7DEB">
      <w:pPr>
        <w:rPr>
          <w:rFonts w:ascii="Palatino Linotype" w:hAnsi="Palatino Linotype"/>
          <w:szCs w:val="24"/>
        </w:rPr>
      </w:pPr>
      <w:r w:rsidRPr="00DD0B71">
        <w:rPr>
          <w:rFonts w:ascii="Palatino Linotype" w:hAnsi="Palatino Linotype"/>
          <w:szCs w:val="24"/>
        </w:rPr>
        <w:t xml:space="preserve"> </w:t>
      </w:r>
    </w:p>
    <w:p w14:paraId="2BA52A46" w14:textId="648E590C"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Garden Access:</w:t>
      </w:r>
      <w:r w:rsidRPr="00DD0B71">
        <w:rPr>
          <w:rFonts w:ascii="Palatino Linotype" w:hAnsi="Palatino Linotype"/>
          <w:szCs w:val="24"/>
        </w:rPr>
        <w:t xml:space="preserve">  Access should be limited to garden members only, and only for garden maintenance and season preparation that is </w:t>
      </w:r>
      <w:proofErr w:type="gramStart"/>
      <w:r w:rsidRPr="00DD0B71">
        <w:rPr>
          <w:rFonts w:ascii="Palatino Linotype" w:hAnsi="Palatino Linotype"/>
          <w:szCs w:val="24"/>
        </w:rPr>
        <w:t>absolutely necessary</w:t>
      </w:r>
      <w:proofErr w:type="gramEnd"/>
      <w:r w:rsidRPr="00DD0B71">
        <w:rPr>
          <w:rFonts w:ascii="Palatino Linotype" w:hAnsi="Palatino Linotype"/>
          <w:szCs w:val="24"/>
        </w:rPr>
        <w:t xml:space="preserve">.  Gardens should remain closed to the public, and member gardeners should keep garden gates closed while working in gardens.     </w:t>
      </w:r>
    </w:p>
    <w:p w14:paraId="6ED96CD7" w14:textId="7835FB93"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Events and Gatherings:</w:t>
      </w:r>
      <w:r w:rsidRPr="00DD0B71">
        <w:rPr>
          <w:rFonts w:ascii="Palatino Linotype" w:hAnsi="Palatino Linotype"/>
          <w:szCs w:val="24"/>
        </w:rPr>
        <w:t xml:space="preserve">  All public events in community gardens or on public parks property are prohibited.  In addition, all in-person meetings, activities, and gatherings of garden groups are prohibited.  Large projects that require many hands must be postponed</w:t>
      </w:r>
      <w:r w:rsidR="001D4951" w:rsidRPr="00DD0B71">
        <w:rPr>
          <w:rFonts w:ascii="Palatino Linotype" w:hAnsi="Palatino Linotype"/>
          <w:szCs w:val="24"/>
        </w:rPr>
        <w:t>, based on Governor Cuomo’s Executive Order</w:t>
      </w:r>
      <w:r w:rsidRPr="00DD0B71">
        <w:rPr>
          <w:rFonts w:ascii="Palatino Linotype" w:hAnsi="Palatino Linotype"/>
          <w:szCs w:val="24"/>
        </w:rPr>
        <w:t xml:space="preserve">. </w:t>
      </w:r>
    </w:p>
    <w:p w14:paraId="534589E3" w14:textId="2FA81469"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Social Distancing:</w:t>
      </w:r>
      <w:r w:rsidRPr="00DD0B71">
        <w:rPr>
          <w:rFonts w:ascii="Palatino Linotype" w:hAnsi="Palatino Linotype"/>
          <w:szCs w:val="24"/>
        </w:rPr>
        <w:t xml:space="preserve">  Community Garden members working in gardens </w:t>
      </w:r>
      <w:r w:rsidR="001D4951" w:rsidRPr="00DD0B71">
        <w:rPr>
          <w:rFonts w:ascii="Palatino Linotype" w:hAnsi="Palatino Linotype"/>
          <w:szCs w:val="24"/>
        </w:rPr>
        <w:t xml:space="preserve">should always observe safe social distancing by keeping at 6 feet between all people </w:t>
      </w:r>
      <w:r w:rsidRPr="00DD0B71">
        <w:rPr>
          <w:rFonts w:ascii="Palatino Linotype" w:hAnsi="Palatino Linotype"/>
          <w:szCs w:val="24"/>
        </w:rPr>
        <w:t xml:space="preserve"> </w:t>
      </w:r>
    </w:p>
    <w:p w14:paraId="56490929" w14:textId="7E646026"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Staggering Access:</w:t>
      </w:r>
      <w:r w:rsidRPr="00DD0B71">
        <w:rPr>
          <w:rFonts w:ascii="Palatino Linotype" w:hAnsi="Palatino Linotype"/>
          <w:szCs w:val="24"/>
        </w:rPr>
        <w:t xml:space="preserve">  </w:t>
      </w:r>
      <w:r w:rsidR="001D4951" w:rsidRPr="00DD0B71">
        <w:rPr>
          <w:rFonts w:ascii="Palatino Linotype" w:hAnsi="Palatino Linotype"/>
          <w:szCs w:val="24"/>
        </w:rPr>
        <w:t>Garden groups should make best efforts to stagger access to gardens to minimize the number of members inside at the same time.  Limit community garden member access to one at a time.  Allocating plots by garden members and eliminating communal garden plots is a guideline to reduce contact.</w:t>
      </w:r>
    </w:p>
    <w:p w14:paraId="4AA9124E" w14:textId="0872F83F"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Disinfecting surfaces:</w:t>
      </w:r>
      <w:r w:rsidRPr="00DD0B71">
        <w:rPr>
          <w:rFonts w:ascii="Palatino Linotype" w:hAnsi="Palatino Linotype"/>
          <w:szCs w:val="24"/>
        </w:rPr>
        <w:t xml:space="preserve">  Gardeners should regularly disinfect all communal tools and surfaces, and where possible gardeners should aim to use only their personal tools.  Disinfection guidelines can be found on the </w:t>
      </w:r>
      <w:hyperlink r:id="rId8" w:history="1">
        <w:r w:rsidRPr="00DD0B71">
          <w:rPr>
            <w:rStyle w:val="Hyperlink"/>
            <w:rFonts w:ascii="Palatino Linotype" w:hAnsi="Palatino Linotype"/>
            <w:szCs w:val="24"/>
          </w:rPr>
          <w:t>CDC</w:t>
        </w:r>
      </w:hyperlink>
      <w:r w:rsidRPr="00DD0B71">
        <w:rPr>
          <w:rFonts w:ascii="Palatino Linotype" w:hAnsi="Palatino Linotype"/>
          <w:szCs w:val="24"/>
        </w:rPr>
        <w:t xml:space="preserve"> website.  If </w:t>
      </w:r>
      <w:proofErr w:type="gramStart"/>
      <w:r w:rsidRPr="00DD0B71">
        <w:rPr>
          <w:rFonts w:ascii="Palatino Linotype" w:hAnsi="Palatino Linotype"/>
          <w:szCs w:val="24"/>
        </w:rPr>
        <w:t>possible</w:t>
      </w:r>
      <w:proofErr w:type="gramEnd"/>
      <w:r w:rsidRPr="00DD0B71">
        <w:rPr>
          <w:rFonts w:ascii="Palatino Linotype" w:hAnsi="Palatino Linotype"/>
          <w:szCs w:val="24"/>
        </w:rPr>
        <w:t xml:space="preserve"> provide gardeners with the materials to disinfect communal tools at the garden site.  One guide to disinfecting tools can be found here:  </w:t>
      </w:r>
      <w:hyperlink r:id="rId9" w:history="1">
        <w:r w:rsidRPr="00DD0B71">
          <w:rPr>
            <w:rStyle w:val="Hyperlink"/>
            <w:rFonts w:ascii="Palatino Linotype" w:hAnsi="Palatino Linotype"/>
            <w:szCs w:val="24"/>
          </w:rPr>
          <w:t>https://extension.unh.edu/blog/guide-csa-farmers-amid-covid-19</w:t>
        </w:r>
      </w:hyperlink>
    </w:p>
    <w:p w14:paraId="02F3D22B" w14:textId="2B721867" w:rsidR="00FD7DEB" w:rsidRPr="00DD0B71" w:rsidRDefault="00FD7DEB" w:rsidP="00FD7DEB">
      <w:pPr>
        <w:pStyle w:val="ListParagraph"/>
        <w:numPr>
          <w:ilvl w:val="0"/>
          <w:numId w:val="1"/>
        </w:numPr>
        <w:rPr>
          <w:rFonts w:ascii="Palatino Linotype" w:hAnsi="Palatino Linotype"/>
          <w:szCs w:val="24"/>
        </w:rPr>
      </w:pPr>
      <w:proofErr w:type="gramStart"/>
      <w:r w:rsidRPr="00DD0B71">
        <w:rPr>
          <w:rFonts w:ascii="Palatino Linotype" w:hAnsi="Palatino Linotype"/>
          <w:b/>
          <w:bCs/>
          <w:szCs w:val="24"/>
        </w:rPr>
        <w:lastRenderedPageBreak/>
        <w:t>Seeds,</w:t>
      </w:r>
      <w:proofErr w:type="gramEnd"/>
      <w:r w:rsidRPr="00DD0B71">
        <w:rPr>
          <w:rFonts w:ascii="Palatino Linotype" w:hAnsi="Palatino Linotype"/>
          <w:b/>
          <w:bCs/>
          <w:szCs w:val="24"/>
        </w:rPr>
        <w:t xml:space="preserve"> Plants &amp; Produce:</w:t>
      </w:r>
      <w:r w:rsidRPr="00DD0B71">
        <w:rPr>
          <w:rFonts w:ascii="Palatino Linotype" w:hAnsi="Palatino Linotype"/>
          <w:szCs w:val="24"/>
        </w:rPr>
        <w:t xml:space="preserve">  If a community garden provides seeds to the public, direct ship seeds to their members’ homes to reduce needing contact.  When using </w:t>
      </w:r>
      <w:r w:rsidR="006636EA">
        <w:rPr>
          <w:rFonts w:ascii="Palatino Linotype" w:hAnsi="Palatino Linotype"/>
          <w:szCs w:val="24"/>
        </w:rPr>
        <w:t xml:space="preserve">or donating </w:t>
      </w:r>
      <w:r w:rsidRPr="00DD0B71">
        <w:rPr>
          <w:rFonts w:ascii="Palatino Linotype" w:hAnsi="Palatino Linotype"/>
          <w:szCs w:val="24"/>
        </w:rPr>
        <w:t xml:space="preserve">produce, follow Extension guidance on food safety found here:  </w:t>
      </w:r>
      <w:hyperlink r:id="rId10" w:history="1">
        <w:r w:rsidRPr="00DD0B71">
          <w:rPr>
            <w:rStyle w:val="Hyperlink"/>
            <w:rFonts w:ascii="Palatino Linotype" w:hAnsi="Palatino Linotype"/>
            <w:szCs w:val="24"/>
          </w:rPr>
          <w:t>https://instituteforfoodsafety.cornell.edu/coronavirus-covid-19/food-industry-resources/</w:t>
        </w:r>
      </w:hyperlink>
    </w:p>
    <w:p w14:paraId="1CFB4852" w14:textId="7CD943C0" w:rsidR="00FD7DEB" w:rsidRPr="00DD0B71" w:rsidRDefault="00FD7DEB" w:rsidP="00FD7DEB">
      <w:pPr>
        <w:pStyle w:val="ListParagraph"/>
        <w:numPr>
          <w:ilvl w:val="0"/>
          <w:numId w:val="1"/>
        </w:numPr>
        <w:rPr>
          <w:rFonts w:ascii="Palatino Linotype" w:hAnsi="Palatino Linotype"/>
          <w:szCs w:val="24"/>
        </w:rPr>
      </w:pPr>
      <w:r w:rsidRPr="00DD0B71">
        <w:rPr>
          <w:rFonts w:ascii="Palatino Linotype" w:hAnsi="Palatino Linotype"/>
          <w:b/>
          <w:bCs/>
          <w:szCs w:val="24"/>
        </w:rPr>
        <w:t>Review Current COVID-19 Information:</w:t>
      </w:r>
      <w:r w:rsidRPr="00DD0B71">
        <w:rPr>
          <w:rFonts w:ascii="Palatino Linotype" w:hAnsi="Palatino Linotype"/>
          <w:szCs w:val="24"/>
        </w:rPr>
        <w:t xml:space="preserve"> Gardeners should review current information and guidelines on COVID-19 on the </w:t>
      </w:r>
      <w:hyperlink r:id="rId11" w:history="1">
        <w:r w:rsidRPr="00DD0B71">
          <w:rPr>
            <w:rStyle w:val="Hyperlink"/>
            <w:rFonts w:ascii="Palatino Linotype" w:hAnsi="Palatino Linotype"/>
            <w:szCs w:val="24"/>
          </w:rPr>
          <w:t>CDC</w:t>
        </w:r>
      </w:hyperlink>
      <w:r w:rsidRPr="00DD0B71">
        <w:rPr>
          <w:rFonts w:ascii="Palatino Linotype" w:hAnsi="Palatino Linotype"/>
          <w:szCs w:val="24"/>
        </w:rPr>
        <w:t xml:space="preserve"> and </w:t>
      </w:r>
      <w:hyperlink r:id="rId12" w:history="1">
        <w:r w:rsidRPr="00DD0B71">
          <w:rPr>
            <w:rStyle w:val="Hyperlink"/>
            <w:rFonts w:ascii="Palatino Linotype" w:hAnsi="Palatino Linotype"/>
            <w:szCs w:val="24"/>
          </w:rPr>
          <w:t>NYSDOH</w:t>
        </w:r>
      </w:hyperlink>
      <w:r w:rsidRPr="00DD0B71">
        <w:rPr>
          <w:rFonts w:ascii="Palatino Linotype" w:hAnsi="Palatino Linotype"/>
          <w:szCs w:val="24"/>
        </w:rPr>
        <w:t xml:space="preserve"> webpage, especially with regard to populations at risk.</w:t>
      </w:r>
    </w:p>
    <w:p w14:paraId="6F123E4A" w14:textId="77777777" w:rsidR="00FD7DEB" w:rsidRPr="00DD0B71" w:rsidRDefault="00FD7DEB" w:rsidP="00FD7DEB">
      <w:pPr>
        <w:rPr>
          <w:rFonts w:ascii="Palatino Linotype" w:hAnsi="Palatino Linotype"/>
          <w:szCs w:val="24"/>
        </w:rPr>
      </w:pPr>
    </w:p>
    <w:p w14:paraId="29EC882F" w14:textId="77777777" w:rsidR="00FD7DEB" w:rsidRPr="00DD0B71" w:rsidRDefault="00FD7DEB" w:rsidP="00FD7DEB">
      <w:pPr>
        <w:rPr>
          <w:rFonts w:ascii="Palatino Linotype" w:hAnsi="Palatino Linotype"/>
          <w:szCs w:val="24"/>
        </w:rPr>
      </w:pPr>
      <w:r w:rsidRPr="00DD0B71">
        <w:rPr>
          <w:rFonts w:ascii="Palatino Linotype" w:hAnsi="Palatino Linotype"/>
          <w:szCs w:val="24"/>
        </w:rPr>
        <w:t xml:space="preserve">Cornell Garden-Based Learning shares your disappointment in reducing access to community gardens, especially during a crisis, but it is imperative that we all work together to help protect public health and keep our fellow New Yorkers safe. </w:t>
      </w:r>
    </w:p>
    <w:p w14:paraId="72312ABE" w14:textId="77777777" w:rsidR="00FD7DEB" w:rsidRPr="00DD0B71" w:rsidRDefault="00FD7DEB" w:rsidP="00FD7DEB">
      <w:pPr>
        <w:rPr>
          <w:rFonts w:ascii="Palatino Linotype" w:hAnsi="Palatino Linotype"/>
          <w:szCs w:val="24"/>
        </w:rPr>
      </w:pPr>
    </w:p>
    <w:p w14:paraId="27533F2B" w14:textId="5569367B" w:rsidR="00FD7DEB" w:rsidRPr="00DD0B71" w:rsidRDefault="00FD7DEB" w:rsidP="00FD7DEB">
      <w:pPr>
        <w:rPr>
          <w:rFonts w:ascii="Palatino Linotype" w:hAnsi="Palatino Linotype"/>
          <w:szCs w:val="24"/>
        </w:rPr>
      </w:pPr>
      <w:r w:rsidRPr="00DD0B71">
        <w:rPr>
          <w:rFonts w:ascii="Palatino Linotype" w:hAnsi="Palatino Linotype"/>
          <w:szCs w:val="24"/>
        </w:rPr>
        <w:t xml:space="preserve">Thank you in advance for your close attention to New York COVID-19 social distancing guidelines.  We encourage you to continue to take all necessary steps to help keep yourself safe during this challenging time. You can learn more, including how to help stop the spread of the coronavirus, on the </w:t>
      </w:r>
      <w:hyperlink r:id="rId13" w:history="1">
        <w:r w:rsidRPr="00DD0B71">
          <w:rPr>
            <w:rStyle w:val="Hyperlink"/>
            <w:rFonts w:ascii="Palatino Linotype" w:hAnsi="Palatino Linotype"/>
            <w:szCs w:val="24"/>
          </w:rPr>
          <w:t>CDC</w:t>
        </w:r>
      </w:hyperlink>
      <w:r w:rsidRPr="00DD0B71">
        <w:rPr>
          <w:rFonts w:ascii="Palatino Linotype" w:hAnsi="Palatino Linotype"/>
          <w:szCs w:val="24"/>
        </w:rPr>
        <w:t xml:space="preserve"> webpage.</w:t>
      </w:r>
    </w:p>
    <w:p w14:paraId="405BF5BC" w14:textId="22EEFA1A" w:rsidR="001D4951" w:rsidRPr="00DD0B71" w:rsidRDefault="001D4951" w:rsidP="00FD7DEB">
      <w:pPr>
        <w:rPr>
          <w:rFonts w:ascii="Palatino Linotype" w:hAnsi="Palatino Linotype"/>
          <w:szCs w:val="24"/>
        </w:rPr>
      </w:pPr>
    </w:p>
    <w:p w14:paraId="44FD71E4" w14:textId="73D67EA7" w:rsidR="001D4951" w:rsidRPr="00DD0B71" w:rsidRDefault="001D4951" w:rsidP="00FD7DEB">
      <w:pPr>
        <w:rPr>
          <w:rFonts w:ascii="Palatino Linotype" w:hAnsi="Palatino Linotype"/>
          <w:szCs w:val="24"/>
        </w:rPr>
      </w:pPr>
      <w:r w:rsidRPr="00DD0B71">
        <w:rPr>
          <w:rFonts w:ascii="Palatino Linotype" w:hAnsi="Palatino Linotype"/>
          <w:szCs w:val="24"/>
        </w:rPr>
        <w:t>For additional resources on healthy gardening practices,</w:t>
      </w:r>
      <w:r w:rsidR="00316DFE" w:rsidRPr="00DD0B71">
        <w:rPr>
          <w:rFonts w:ascii="Palatino Linotype" w:hAnsi="Palatino Linotype"/>
          <w:szCs w:val="24"/>
        </w:rPr>
        <w:t xml:space="preserve"> educational videos,</w:t>
      </w:r>
      <w:r w:rsidRPr="00DD0B71">
        <w:rPr>
          <w:rFonts w:ascii="Palatino Linotype" w:hAnsi="Palatino Linotype"/>
          <w:szCs w:val="24"/>
        </w:rPr>
        <w:t xml:space="preserve"> materials and </w:t>
      </w:r>
      <w:r w:rsidR="00316DFE" w:rsidRPr="00DD0B71">
        <w:rPr>
          <w:rFonts w:ascii="Palatino Linotype" w:hAnsi="Palatino Linotype"/>
          <w:szCs w:val="24"/>
        </w:rPr>
        <w:t xml:space="preserve">gardening </w:t>
      </w:r>
      <w:r w:rsidRPr="00DD0B71">
        <w:rPr>
          <w:rFonts w:ascii="Palatino Linotype" w:hAnsi="Palatino Linotype"/>
          <w:szCs w:val="24"/>
        </w:rPr>
        <w:t xml:space="preserve">supplies </w:t>
      </w:r>
      <w:r w:rsidR="00DD0B71" w:rsidRPr="00DD0B71">
        <w:rPr>
          <w:rFonts w:ascii="Palatino Linotype" w:hAnsi="Palatino Linotype"/>
          <w:szCs w:val="24"/>
        </w:rPr>
        <w:t xml:space="preserve">as well as guidance on donating produce </w:t>
      </w:r>
      <w:r w:rsidRPr="00DD0B71">
        <w:rPr>
          <w:rFonts w:ascii="Palatino Linotype" w:hAnsi="Palatino Linotype"/>
          <w:szCs w:val="24"/>
        </w:rPr>
        <w:t>during COVID-19, please see:</w:t>
      </w:r>
    </w:p>
    <w:p w14:paraId="6EE3B795" w14:textId="3D3F6E34" w:rsidR="001D4951" w:rsidRPr="00DD0B71" w:rsidRDefault="00DD0B71" w:rsidP="001D4951">
      <w:pPr>
        <w:pStyle w:val="ListParagraph"/>
        <w:numPr>
          <w:ilvl w:val="0"/>
          <w:numId w:val="2"/>
        </w:numPr>
        <w:rPr>
          <w:rFonts w:ascii="Palatino Linotype" w:hAnsi="Palatino Linotype"/>
          <w:szCs w:val="24"/>
        </w:rPr>
      </w:pPr>
      <w:r w:rsidRPr="00DD0B71">
        <w:rPr>
          <w:rFonts w:ascii="Palatino Linotype" w:hAnsi="Palatino Linotype"/>
        </w:rPr>
        <w:t xml:space="preserve">Safe Soil Guidance:  </w:t>
      </w:r>
      <w:hyperlink r:id="rId14" w:history="1">
        <w:r w:rsidRPr="00DD0B71">
          <w:rPr>
            <w:rStyle w:val="Hyperlink"/>
            <w:rFonts w:ascii="Palatino Linotype" w:hAnsi="Palatino Linotype"/>
          </w:rPr>
          <w:t>http://blogs.cornell.edu/healthysoils/</w:t>
        </w:r>
      </w:hyperlink>
    </w:p>
    <w:p w14:paraId="0E0179AA" w14:textId="15E432A4" w:rsidR="006636EA" w:rsidRPr="006636EA" w:rsidRDefault="00DD0B71" w:rsidP="006636EA">
      <w:pPr>
        <w:pStyle w:val="ListParagraph"/>
        <w:numPr>
          <w:ilvl w:val="0"/>
          <w:numId w:val="2"/>
        </w:numPr>
        <w:rPr>
          <w:rFonts w:ascii="Palatino Linotype" w:hAnsi="Palatino Linotype"/>
          <w:szCs w:val="24"/>
        </w:rPr>
      </w:pPr>
      <w:r w:rsidRPr="00DD0B71">
        <w:rPr>
          <w:rFonts w:ascii="Palatino Linotype" w:hAnsi="Palatino Linotype"/>
        </w:rPr>
        <w:t xml:space="preserve">Beginning Gardening Guides:  </w:t>
      </w:r>
      <w:hyperlink r:id="rId15" w:history="1">
        <w:r w:rsidR="001D4951" w:rsidRPr="00DD0B71">
          <w:rPr>
            <w:rStyle w:val="Hyperlink"/>
            <w:rFonts w:ascii="Palatino Linotype" w:hAnsi="Palatino Linotype"/>
          </w:rPr>
          <w:t>gardening.cals.cornell.edu</w:t>
        </w:r>
      </w:hyperlink>
    </w:p>
    <w:p w14:paraId="3C7AF70E" w14:textId="770C503C" w:rsidR="002F76C1" w:rsidRPr="006636EA" w:rsidRDefault="0013146A" w:rsidP="002F76C1">
      <w:pPr>
        <w:spacing w:after="240"/>
        <w:rPr>
          <w:rFonts w:ascii="Palatino Linotype" w:hAnsi="Palatino Linotype"/>
          <w:b/>
          <w:bCs/>
          <w:szCs w:val="24"/>
        </w:rPr>
      </w:pPr>
      <w:r w:rsidRPr="006636EA">
        <w:rPr>
          <w:rFonts w:ascii="Palatino Linotype" w:hAnsi="Palatino Linotype"/>
          <w:b/>
          <w:bCs/>
          <w:noProof/>
          <w:szCs w:val="24"/>
        </w:rPr>
        <w:drawing>
          <wp:anchor distT="0" distB="0" distL="114300" distR="114300" simplePos="0" relativeHeight="251657216" behindDoc="0" locked="0" layoutInCell="1" allowOverlap="1" wp14:anchorId="41E0AEA1" wp14:editId="44A1321D">
            <wp:simplePos x="0" y="0"/>
            <wp:positionH relativeFrom="column">
              <wp:posOffset>42545</wp:posOffset>
            </wp:positionH>
            <wp:positionV relativeFrom="paragraph">
              <wp:posOffset>263525</wp:posOffset>
            </wp:positionV>
            <wp:extent cx="1072515" cy="1083945"/>
            <wp:effectExtent l="0" t="0" r="0" b="1905"/>
            <wp:wrapSquare wrapText="bothSides"/>
            <wp:docPr id="4" name="Picture 4" descr="Cornell Garden-Based Learning&#10;&#10;Leaf logo for Cornell Garden-Based Learning.  Leaves say: Learn, Garden,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251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50" w:rsidRPr="006636EA">
        <w:rPr>
          <w:rFonts w:ascii="Palatino Linotype" w:hAnsi="Palatino Linotype"/>
          <w:b/>
          <w:bCs/>
          <w:szCs w:val="24"/>
        </w:rPr>
        <w:t>References:</w:t>
      </w:r>
      <w:r w:rsidR="00D84CE6" w:rsidRPr="006636EA">
        <w:rPr>
          <w:rFonts w:ascii="Palatino Linotype" w:hAnsi="Palatino Linotype"/>
          <w:b/>
          <w:bCs/>
          <w:szCs w:val="24"/>
        </w:rPr>
        <w:t xml:space="preserve">   </w:t>
      </w:r>
    </w:p>
    <w:p w14:paraId="7889D7F8" w14:textId="6C499754" w:rsidR="0038504A" w:rsidRPr="00DD0B71" w:rsidRDefault="0038504A" w:rsidP="002F76C1">
      <w:pPr>
        <w:spacing w:after="240"/>
        <w:rPr>
          <w:rFonts w:ascii="Palatino Linotype" w:hAnsi="Palatino Linotype"/>
          <w:szCs w:val="24"/>
        </w:rPr>
      </w:pPr>
      <w:r w:rsidRPr="00DD0B71">
        <w:rPr>
          <w:rFonts w:ascii="Palatino Linotype" w:hAnsi="Palatino Linotype"/>
          <w:szCs w:val="24"/>
        </w:rPr>
        <w:t xml:space="preserve">Centers for Disease Control. (2020, April 1) </w:t>
      </w:r>
      <w:hyperlink r:id="rId17" w:history="1">
        <w:r w:rsidRPr="00DD0B71">
          <w:rPr>
            <w:rStyle w:val="Hyperlink"/>
            <w:rFonts w:ascii="Palatino Linotype" w:hAnsi="Palatino Linotype"/>
          </w:rPr>
          <w:t>https://www.cdc.gov/</w:t>
        </w:r>
      </w:hyperlink>
    </w:p>
    <w:p w14:paraId="48393DAE" w14:textId="543E63DC" w:rsidR="00FD7DEB" w:rsidRPr="00DD0B71" w:rsidRDefault="0038504A" w:rsidP="002F76C1">
      <w:pPr>
        <w:spacing w:after="240"/>
        <w:rPr>
          <w:rFonts w:ascii="Palatino Linotype" w:hAnsi="Palatino Linotype"/>
          <w:szCs w:val="24"/>
        </w:rPr>
      </w:pPr>
      <w:r w:rsidRPr="00DD0B71">
        <w:rPr>
          <w:rFonts w:ascii="Palatino Linotype" w:hAnsi="Palatino Linotype"/>
          <w:szCs w:val="24"/>
        </w:rPr>
        <w:t xml:space="preserve">Institute for Food Safety at Cornell University. (2020, April 1) Food Industry Resource. </w:t>
      </w:r>
      <w:hyperlink r:id="rId18" w:history="1">
        <w:r w:rsidRPr="00DD0B71">
          <w:rPr>
            <w:rStyle w:val="Hyperlink"/>
            <w:rFonts w:ascii="Palatino Linotype" w:hAnsi="Palatino Linotype"/>
            <w:szCs w:val="24"/>
          </w:rPr>
          <w:t>https://instituteforfoodsafety.cornell.edu/coronavirus-covid-19/food-industry-resources/</w:t>
        </w:r>
      </w:hyperlink>
    </w:p>
    <w:p w14:paraId="16491F6E" w14:textId="6B8005FF" w:rsidR="00D97D33" w:rsidRPr="00DD0B71" w:rsidRDefault="002F76C1" w:rsidP="002F76C1">
      <w:pPr>
        <w:spacing w:after="240"/>
        <w:rPr>
          <w:rFonts w:ascii="Palatino Linotype" w:hAnsi="Palatino Linotype"/>
        </w:rPr>
      </w:pPr>
      <w:r w:rsidRPr="00DD0B71">
        <w:rPr>
          <w:rFonts w:ascii="Palatino Linotype" w:hAnsi="Palatino Linotype"/>
          <w:szCs w:val="24"/>
        </w:rPr>
        <w:t>New York City Parks</w:t>
      </w:r>
      <w:r w:rsidR="00D84CE6" w:rsidRPr="00DD0B71">
        <w:rPr>
          <w:rFonts w:ascii="Palatino Linotype" w:hAnsi="Palatino Linotype"/>
          <w:szCs w:val="24"/>
        </w:rPr>
        <w:t xml:space="preserve"> </w:t>
      </w:r>
      <w:r w:rsidRPr="00DD0B71">
        <w:rPr>
          <w:rFonts w:ascii="Palatino Linotype" w:hAnsi="Palatino Linotype"/>
          <w:szCs w:val="24"/>
        </w:rPr>
        <w:t xml:space="preserve">Green Thumb Program. (2020, March 21). GreenThumb’s News:  Important Service Changes. </w:t>
      </w:r>
      <w:hyperlink r:id="rId19" w:history="1">
        <w:r w:rsidRPr="00DD0B71">
          <w:rPr>
            <w:rStyle w:val="Hyperlink"/>
            <w:rFonts w:ascii="Palatino Linotype" w:hAnsi="Palatino Linotype"/>
          </w:rPr>
          <w:t>https://greenthumb.nycgovparks.org/news.html?news_id=468</w:t>
        </w:r>
      </w:hyperlink>
    </w:p>
    <w:p w14:paraId="2972F2B6" w14:textId="25FE85F3" w:rsidR="0038504A" w:rsidRPr="00DD0B71" w:rsidRDefault="0038504A" w:rsidP="002F76C1">
      <w:pPr>
        <w:spacing w:after="240"/>
        <w:rPr>
          <w:rFonts w:ascii="Palatino Linotype" w:hAnsi="Palatino Linotype"/>
        </w:rPr>
      </w:pPr>
      <w:r w:rsidRPr="00DD0B71">
        <w:rPr>
          <w:rFonts w:ascii="Palatino Linotype" w:hAnsi="Palatino Linotype"/>
        </w:rPr>
        <w:t xml:space="preserve">New York State Department of Health. (2020, April 1).  </w:t>
      </w:r>
      <w:hyperlink r:id="rId20" w:history="1">
        <w:r w:rsidRPr="00DD0B71">
          <w:rPr>
            <w:rStyle w:val="Hyperlink"/>
            <w:rFonts w:ascii="Palatino Linotype" w:hAnsi="Palatino Linotype"/>
          </w:rPr>
          <w:t>https://www.health.ny.gov/</w:t>
        </w:r>
      </w:hyperlink>
    </w:p>
    <w:p w14:paraId="4E987675" w14:textId="39D58604" w:rsidR="0038504A" w:rsidRPr="00DD0B71" w:rsidRDefault="0038504A" w:rsidP="001D4951">
      <w:pPr>
        <w:rPr>
          <w:rFonts w:ascii="Palatino Linotype" w:hAnsi="Palatino Linotype"/>
          <w:szCs w:val="24"/>
        </w:rPr>
      </w:pPr>
      <w:r w:rsidRPr="00DD0B71">
        <w:rPr>
          <w:rFonts w:ascii="Palatino Linotype" w:hAnsi="Palatino Linotype"/>
          <w:szCs w:val="24"/>
        </w:rPr>
        <w:t xml:space="preserve">University of New Hampshire Cooperative Extension. (2020, March 20). Guide for CSA Farmers amid COVID 19. </w:t>
      </w:r>
      <w:hyperlink r:id="rId21" w:history="1">
        <w:r w:rsidRPr="00DD0B71">
          <w:rPr>
            <w:rStyle w:val="Hyperlink"/>
            <w:rFonts w:ascii="Palatino Linotype" w:hAnsi="Palatino Linotype"/>
            <w:szCs w:val="24"/>
          </w:rPr>
          <w:t>https://extension.unh.edu/blog/guide-csa-farmers-amid-covid-19</w:t>
        </w:r>
      </w:hyperlink>
    </w:p>
    <w:p w14:paraId="7610FB5C" w14:textId="77777777" w:rsidR="001D4951" w:rsidRPr="00DD0B71" w:rsidRDefault="001D4951" w:rsidP="0038504A">
      <w:pPr>
        <w:rPr>
          <w:rFonts w:ascii="Palatino Linotype" w:hAnsi="Palatino Linotype"/>
          <w:szCs w:val="24"/>
        </w:rPr>
      </w:pPr>
    </w:p>
    <w:p w14:paraId="217F49EE" w14:textId="1EA0F715" w:rsidR="0038504A" w:rsidRPr="00DD0B71" w:rsidRDefault="00406050" w:rsidP="0038504A">
      <w:pPr>
        <w:rPr>
          <w:rFonts w:ascii="Palatino Linotype" w:hAnsi="Palatino Linotype"/>
          <w:szCs w:val="24"/>
        </w:rPr>
      </w:pPr>
      <w:r w:rsidRPr="00DD0B71">
        <w:rPr>
          <w:rFonts w:ascii="Palatino Linotype" w:hAnsi="Palatino Linotype"/>
          <w:szCs w:val="24"/>
        </w:rPr>
        <w:t>Published</w:t>
      </w:r>
      <w:r w:rsidR="001E311B" w:rsidRPr="00DD0B71">
        <w:rPr>
          <w:rFonts w:ascii="Palatino Linotype" w:hAnsi="Palatino Linotype"/>
          <w:szCs w:val="24"/>
        </w:rPr>
        <w:t>/Updated</w:t>
      </w:r>
      <w:r w:rsidRPr="00DD0B71">
        <w:rPr>
          <w:rFonts w:ascii="Palatino Linotype" w:hAnsi="Palatino Linotype"/>
          <w:szCs w:val="24"/>
        </w:rPr>
        <w:t xml:space="preserve">:  </w:t>
      </w:r>
      <w:r w:rsidR="00D84CE6" w:rsidRPr="00DD0B71">
        <w:rPr>
          <w:rFonts w:ascii="Palatino Linotype" w:hAnsi="Palatino Linotype"/>
          <w:szCs w:val="24"/>
        </w:rPr>
        <w:t>4/1</w:t>
      </w:r>
      <w:r w:rsidR="009212A3" w:rsidRPr="00DD0B71">
        <w:rPr>
          <w:rFonts w:ascii="Palatino Linotype" w:hAnsi="Palatino Linotype"/>
          <w:szCs w:val="24"/>
        </w:rPr>
        <w:t>0</w:t>
      </w:r>
      <w:r w:rsidR="00D84CE6" w:rsidRPr="00DD0B71">
        <w:rPr>
          <w:rFonts w:ascii="Palatino Linotype" w:hAnsi="Palatino Linotype"/>
          <w:szCs w:val="24"/>
        </w:rPr>
        <w:t>/2020</w:t>
      </w:r>
      <w:r w:rsidR="001E311B" w:rsidRPr="00DD0B71">
        <w:rPr>
          <w:rFonts w:ascii="Palatino Linotype" w:hAnsi="Palatino Linotype"/>
          <w:szCs w:val="24"/>
        </w:rPr>
        <w:t xml:space="preserve"> </w:t>
      </w:r>
    </w:p>
    <w:p w14:paraId="56D4B3C4" w14:textId="30132321" w:rsidR="00406050" w:rsidRPr="00DD0B71" w:rsidRDefault="00406050" w:rsidP="0038504A">
      <w:pPr>
        <w:rPr>
          <w:rFonts w:ascii="Palatino Linotype" w:hAnsi="Palatino Linotype"/>
          <w:szCs w:val="24"/>
        </w:rPr>
      </w:pPr>
      <w:r w:rsidRPr="00DD0B71">
        <w:rPr>
          <w:rFonts w:ascii="Palatino Linotype" w:hAnsi="Palatino Linotype"/>
          <w:szCs w:val="24"/>
        </w:rPr>
        <w:t>Author:</w:t>
      </w:r>
      <w:r w:rsidR="00D84CE6" w:rsidRPr="00DD0B71">
        <w:rPr>
          <w:rFonts w:ascii="Palatino Linotype" w:hAnsi="Palatino Linotype"/>
          <w:szCs w:val="24"/>
        </w:rPr>
        <w:t xml:space="preserve">  </w:t>
      </w:r>
      <w:r w:rsidR="0038504A" w:rsidRPr="00DD0B71">
        <w:rPr>
          <w:rFonts w:ascii="Palatino Linotype" w:hAnsi="Palatino Linotype"/>
          <w:szCs w:val="24"/>
        </w:rPr>
        <w:t xml:space="preserve">New York Parks Department Green Thumb Program, Adapted by </w:t>
      </w:r>
      <w:r w:rsidR="00D84CE6" w:rsidRPr="00DD0B71">
        <w:rPr>
          <w:rFonts w:ascii="Palatino Linotype" w:hAnsi="Palatino Linotype"/>
          <w:szCs w:val="24"/>
        </w:rPr>
        <w:t>Ashley Helmholdt</w:t>
      </w:r>
    </w:p>
    <w:p w14:paraId="4BF049C9" w14:textId="58905AFE" w:rsidR="00ED3920" w:rsidRPr="00DD0B71" w:rsidRDefault="00406050" w:rsidP="00AA60A7">
      <w:pPr>
        <w:rPr>
          <w:rFonts w:ascii="Palatino Linotype" w:hAnsi="Palatino Linotype"/>
          <w:szCs w:val="24"/>
        </w:rPr>
      </w:pPr>
      <w:r w:rsidRPr="00DD0B71">
        <w:rPr>
          <w:rFonts w:ascii="Palatino Linotype" w:hAnsi="Palatino Linotype"/>
          <w:szCs w:val="24"/>
        </w:rPr>
        <w:t>Reviewer:</w:t>
      </w:r>
      <w:r w:rsidR="00D84CE6" w:rsidRPr="00DD0B71">
        <w:rPr>
          <w:rFonts w:ascii="Palatino Linotype" w:hAnsi="Palatino Linotype"/>
          <w:szCs w:val="24"/>
        </w:rPr>
        <w:t xml:space="preserve"> Sharon Bachman, </w:t>
      </w:r>
      <w:r w:rsidR="0038504A" w:rsidRPr="00DD0B71">
        <w:rPr>
          <w:rFonts w:ascii="Palatino Linotype" w:hAnsi="Palatino Linotype"/>
          <w:szCs w:val="24"/>
        </w:rPr>
        <w:t>Hannah Shayler</w:t>
      </w:r>
      <w:r w:rsidR="00316DFE" w:rsidRPr="00DD0B71">
        <w:rPr>
          <w:rFonts w:ascii="Palatino Linotype" w:hAnsi="Palatino Linotype"/>
          <w:szCs w:val="24"/>
        </w:rPr>
        <w:t>, Jonathan Russell-Anelli</w:t>
      </w:r>
    </w:p>
    <w:sectPr w:rsidR="00ED3920" w:rsidRPr="00DD0B71" w:rsidSect="00B3764C">
      <w:headerReference w:type="default" r:id="rId22"/>
      <w:headerReference w:type="first" r:id="rId23"/>
      <w:footerReference w:type="first" r:id="rId24"/>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BDE6" w14:textId="77777777" w:rsidR="00A863BA" w:rsidRDefault="00A863BA">
      <w:r>
        <w:separator/>
      </w:r>
    </w:p>
  </w:endnote>
  <w:endnote w:type="continuationSeparator" w:id="0">
    <w:p w14:paraId="25250480" w14:textId="77777777" w:rsidR="00A863BA" w:rsidRDefault="00A8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1C27" w14:textId="77777777" w:rsidR="00A863BA" w:rsidRDefault="00A863BA">
      <w:r>
        <w:separator/>
      </w:r>
    </w:p>
  </w:footnote>
  <w:footnote w:type="continuationSeparator" w:id="0">
    <w:p w14:paraId="1C3E99D0" w14:textId="77777777" w:rsidR="00A863BA" w:rsidRDefault="00A8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1A4FAE81">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Cornell Cooperative Extension, Cornell Garden-Based Learning&#10;&#10;Banner for Cornell Cooperative Extension, Cornell Garden-Based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3F71C063">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Cornell University Logo&#10;&#10;Red logo of Cornell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6CE4"/>
    <w:multiLevelType w:val="hybridMultilevel"/>
    <w:tmpl w:val="658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20AFF"/>
    <w:multiLevelType w:val="hybridMultilevel"/>
    <w:tmpl w:val="F71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6"/>
    <w:rsid w:val="00024FD2"/>
    <w:rsid w:val="0006425E"/>
    <w:rsid w:val="00070F5A"/>
    <w:rsid w:val="00094FFB"/>
    <w:rsid w:val="000A699A"/>
    <w:rsid w:val="000A7806"/>
    <w:rsid w:val="000B2A1E"/>
    <w:rsid w:val="000E0BCD"/>
    <w:rsid w:val="000F0594"/>
    <w:rsid w:val="000F383C"/>
    <w:rsid w:val="000F3A79"/>
    <w:rsid w:val="00123230"/>
    <w:rsid w:val="0013146A"/>
    <w:rsid w:val="001528BB"/>
    <w:rsid w:val="001A08F5"/>
    <w:rsid w:val="001A6F95"/>
    <w:rsid w:val="001B5A7B"/>
    <w:rsid w:val="001D4951"/>
    <w:rsid w:val="001E2ED0"/>
    <w:rsid w:val="001E311B"/>
    <w:rsid w:val="00224DAB"/>
    <w:rsid w:val="0027140C"/>
    <w:rsid w:val="002B3120"/>
    <w:rsid w:val="002C2641"/>
    <w:rsid w:val="002F14A0"/>
    <w:rsid w:val="002F76C1"/>
    <w:rsid w:val="0030663B"/>
    <w:rsid w:val="00316DFE"/>
    <w:rsid w:val="0032282F"/>
    <w:rsid w:val="0033602D"/>
    <w:rsid w:val="00366B7F"/>
    <w:rsid w:val="0038504A"/>
    <w:rsid w:val="003A1E88"/>
    <w:rsid w:val="003B7A29"/>
    <w:rsid w:val="003E6840"/>
    <w:rsid w:val="00406050"/>
    <w:rsid w:val="00406C55"/>
    <w:rsid w:val="00434556"/>
    <w:rsid w:val="004A4274"/>
    <w:rsid w:val="004B663D"/>
    <w:rsid w:val="00501EA6"/>
    <w:rsid w:val="0052411B"/>
    <w:rsid w:val="00584315"/>
    <w:rsid w:val="005B3B17"/>
    <w:rsid w:val="00601AF3"/>
    <w:rsid w:val="006208D4"/>
    <w:rsid w:val="00627D25"/>
    <w:rsid w:val="00645724"/>
    <w:rsid w:val="00647AF4"/>
    <w:rsid w:val="006636EA"/>
    <w:rsid w:val="0066378A"/>
    <w:rsid w:val="0066438A"/>
    <w:rsid w:val="00670F8C"/>
    <w:rsid w:val="0067557E"/>
    <w:rsid w:val="0068735A"/>
    <w:rsid w:val="0069040E"/>
    <w:rsid w:val="006C3017"/>
    <w:rsid w:val="006C3F43"/>
    <w:rsid w:val="006E5839"/>
    <w:rsid w:val="00701181"/>
    <w:rsid w:val="00704693"/>
    <w:rsid w:val="00731604"/>
    <w:rsid w:val="007D4A6C"/>
    <w:rsid w:val="007E4D7A"/>
    <w:rsid w:val="00831343"/>
    <w:rsid w:val="00850113"/>
    <w:rsid w:val="008A2C97"/>
    <w:rsid w:val="008A48BE"/>
    <w:rsid w:val="008C27D3"/>
    <w:rsid w:val="008C2A26"/>
    <w:rsid w:val="009212A3"/>
    <w:rsid w:val="00966A9B"/>
    <w:rsid w:val="009B0716"/>
    <w:rsid w:val="009F0C62"/>
    <w:rsid w:val="009F533E"/>
    <w:rsid w:val="00A56B0E"/>
    <w:rsid w:val="00A863BA"/>
    <w:rsid w:val="00AA60A7"/>
    <w:rsid w:val="00AA651B"/>
    <w:rsid w:val="00AB0CE5"/>
    <w:rsid w:val="00AB60A8"/>
    <w:rsid w:val="00AD2DB0"/>
    <w:rsid w:val="00B3764C"/>
    <w:rsid w:val="00BB6A02"/>
    <w:rsid w:val="00BC0644"/>
    <w:rsid w:val="00BC2127"/>
    <w:rsid w:val="00BC65E6"/>
    <w:rsid w:val="00BD5787"/>
    <w:rsid w:val="00C123D3"/>
    <w:rsid w:val="00C33517"/>
    <w:rsid w:val="00C33960"/>
    <w:rsid w:val="00C454D5"/>
    <w:rsid w:val="00C62873"/>
    <w:rsid w:val="00C74E04"/>
    <w:rsid w:val="00C83CDF"/>
    <w:rsid w:val="00C95F3E"/>
    <w:rsid w:val="00C97122"/>
    <w:rsid w:val="00CA7CE4"/>
    <w:rsid w:val="00CD0E62"/>
    <w:rsid w:val="00CE2C33"/>
    <w:rsid w:val="00CF5210"/>
    <w:rsid w:val="00D12C7D"/>
    <w:rsid w:val="00D30837"/>
    <w:rsid w:val="00D5114F"/>
    <w:rsid w:val="00D84CE6"/>
    <w:rsid w:val="00D9080B"/>
    <w:rsid w:val="00D97D33"/>
    <w:rsid w:val="00DB54B8"/>
    <w:rsid w:val="00DC2DE5"/>
    <w:rsid w:val="00DC791E"/>
    <w:rsid w:val="00DD0B71"/>
    <w:rsid w:val="00E710A9"/>
    <w:rsid w:val="00E75D49"/>
    <w:rsid w:val="00E81FB0"/>
    <w:rsid w:val="00ED3920"/>
    <w:rsid w:val="00EE21B6"/>
    <w:rsid w:val="00F73898"/>
    <w:rsid w:val="00F82C7D"/>
    <w:rsid w:val="00FB2039"/>
    <w:rsid w:val="00FC3158"/>
    <w:rsid w:val="00FC64B1"/>
    <w:rsid w:val="00FD2E7B"/>
    <w:rsid w:val="00FD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character" w:styleId="UnresolvedMention">
    <w:name w:val="Unresolved Mention"/>
    <w:basedOn w:val="DefaultParagraphFont"/>
    <w:uiPriority w:val="99"/>
    <w:semiHidden/>
    <w:unhideWhenUsed/>
    <w:rsid w:val="002F76C1"/>
    <w:rPr>
      <w:color w:val="605E5C"/>
      <w:shd w:val="clear" w:color="auto" w:fill="E1DFDD"/>
    </w:rPr>
  </w:style>
  <w:style w:type="paragraph" w:styleId="ListParagraph">
    <w:name w:val="List Paragraph"/>
    <w:basedOn w:val="Normal"/>
    <w:uiPriority w:val="34"/>
    <w:qFormat/>
    <w:rsid w:val="00FD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4929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https://www.cdc.gov/" TargetMode="External"/><Relationship Id="rId18" Type="http://schemas.openxmlformats.org/officeDocument/2006/relationships/hyperlink" Target="https://instituteforfoodsafety.cornell.edu/coronavirus-covid-19/food-industry-resour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xtension.unh.edu/blog/guide-csa-farmers-amid-covid-19" TargetMode="External"/><Relationship Id="rId7" Type="http://schemas.openxmlformats.org/officeDocument/2006/relationships/hyperlink" Target="https://greenthumb.nycgovparks.org/" TargetMode="External"/><Relationship Id="rId12" Type="http://schemas.openxmlformats.org/officeDocument/2006/relationships/hyperlink" Target="https://www.health.ny.gov/" TargetMode="External"/><Relationship Id="rId17" Type="http://schemas.openxmlformats.org/officeDocument/2006/relationships/hyperlink" Target="https://www.cd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health.n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lm443\AppData\Local\Microsoft\Windows\INetCache\Content.Outlook\AJTB5OZG\gardening.cals.cornell.edu" TargetMode="External"/><Relationship Id="rId23" Type="http://schemas.openxmlformats.org/officeDocument/2006/relationships/header" Target="header2.xml"/><Relationship Id="rId10" Type="http://schemas.openxmlformats.org/officeDocument/2006/relationships/hyperlink" Target="https://instituteforfoodsafety.cornell.edu/coronavirus-covid-19/food-industry-resources/" TargetMode="External"/><Relationship Id="rId19" Type="http://schemas.openxmlformats.org/officeDocument/2006/relationships/hyperlink" Target="https://greenthumb.nycgovparks.org/news.html?news_id=468" TargetMode="External"/><Relationship Id="rId4" Type="http://schemas.openxmlformats.org/officeDocument/2006/relationships/webSettings" Target="webSettings.xml"/><Relationship Id="rId9" Type="http://schemas.openxmlformats.org/officeDocument/2006/relationships/hyperlink" Target="https://extension.unh.edu/blog/guide-csa-farmers-amid-covid-19" TargetMode="External"/><Relationship Id="rId14" Type="http://schemas.openxmlformats.org/officeDocument/2006/relationships/hyperlink" Target="http://blogs.cornell.edu/healthysoil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Template>
  <TotalTime>6</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Cornell Garden-Based Learning</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Garden-Based Learning</dc:title>
  <dc:subject/>
  <dc:creator>Ashley Louise Miller Helmholdt</dc:creator>
  <cp:keywords/>
  <cp:lastModifiedBy>Ashley Louise Miller Helmholdt</cp:lastModifiedBy>
  <cp:revision>2</cp:revision>
  <cp:lastPrinted>2009-07-08T14:45:00Z</cp:lastPrinted>
  <dcterms:created xsi:type="dcterms:W3CDTF">2020-04-30T14:22:00Z</dcterms:created>
  <dcterms:modified xsi:type="dcterms:W3CDTF">2020-04-30T14:22:00Z</dcterms:modified>
</cp:coreProperties>
</file>