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51" w:rsidRPr="000F3434" w:rsidRDefault="00B97747" w:rsidP="006C6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864"/>
        <w:jc w:val="center"/>
        <w:rPr>
          <w:rFonts w:ascii="Times New Roman" w:hAnsi="Times New Roman"/>
          <w:b/>
        </w:rPr>
      </w:pPr>
      <w:r w:rsidRPr="0023636C">
        <w:rPr>
          <w:rFonts w:ascii="Times New Roman" w:hAnsi="Times New Roman"/>
          <w:b/>
        </w:rPr>
        <w:t>FSN 520 FOOD PROCESSING &amp; PRESERVATION</w:t>
      </w:r>
    </w:p>
    <w:p w:rsidR="00B97747" w:rsidRPr="0023636C" w:rsidRDefault="00B97747" w:rsidP="00B97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right="-720"/>
        <w:rPr>
          <w:rFonts w:ascii="Times New Roman" w:hAnsi="Times New Roman"/>
          <w:b/>
        </w:rPr>
      </w:pPr>
      <w:r w:rsidRPr="0023636C">
        <w:rPr>
          <w:rFonts w:ascii="Times New Roman" w:hAnsi="Times New Roman"/>
          <w:b/>
        </w:rPr>
        <w:t xml:space="preserve">Professor:  </w:t>
      </w:r>
      <w:r w:rsidRPr="0023636C">
        <w:rPr>
          <w:rFonts w:ascii="Times New Roman" w:hAnsi="Times New Roman"/>
        </w:rPr>
        <w:t>Anuradha Prakash</w:t>
      </w:r>
    </w:p>
    <w:p w:rsidR="00B97747" w:rsidRPr="0023636C" w:rsidRDefault="00B97747" w:rsidP="00B97747">
      <w:pPr>
        <w:tabs>
          <w:tab w:val="left" w:pos="4320"/>
        </w:tabs>
        <w:spacing w:after="0" w:line="240" w:lineRule="atLeast"/>
        <w:ind w:right="1152"/>
        <w:rPr>
          <w:rFonts w:ascii="Times New Roman" w:hAnsi="Times New Roman"/>
        </w:rPr>
      </w:pPr>
      <w:r w:rsidRPr="0023636C">
        <w:rPr>
          <w:rFonts w:ascii="Times New Roman" w:hAnsi="Times New Roman"/>
        </w:rPr>
        <w:t xml:space="preserve">Office:  </w:t>
      </w:r>
      <w:proofErr w:type="spellStart"/>
      <w:r w:rsidRPr="0023636C">
        <w:rPr>
          <w:rFonts w:ascii="Times New Roman" w:hAnsi="Times New Roman"/>
        </w:rPr>
        <w:t>Hashinger</w:t>
      </w:r>
      <w:proofErr w:type="spellEnd"/>
      <w:r w:rsidRPr="0023636C">
        <w:rPr>
          <w:rFonts w:ascii="Times New Roman" w:hAnsi="Times New Roman"/>
        </w:rPr>
        <w:t xml:space="preserve"> Science Center 212</w:t>
      </w:r>
    </w:p>
    <w:p w:rsidR="00B97747" w:rsidRPr="0023636C" w:rsidRDefault="00B97747" w:rsidP="00B97747">
      <w:pPr>
        <w:tabs>
          <w:tab w:val="left" w:pos="4320"/>
        </w:tabs>
        <w:spacing w:after="0" w:line="240" w:lineRule="atLeast"/>
        <w:ind w:right="1152"/>
        <w:rPr>
          <w:rFonts w:ascii="Times New Roman" w:hAnsi="Times New Roman"/>
          <w:b/>
        </w:rPr>
      </w:pPr>
      <w:r w:rsidRPr="0023636C">
        <w:rPr>
          <w:rFonts w:ascii="Times New Roman" w:hAnsi="Times New Roman"/>
        </w:rPr>
        <w:t>Phone:  (714) 744-7826</w:t>
      </w:r>
    </w:p>
    <w:p w:rsidR="00B97747" w:rsidRPr="0023636C" w:rsidRDefault="00B97747" w:rsidP="00B97747">
      <w:pPr>
        <w:tabs>
          <w:tab w:val="left" w:pos="4752"/>
        </w:tabs>
        <w:spacing w:after="0" w:line="240" w:lineRule="atLeast"/>
        <w:ind w:right="1152"/>
        <w:rPr>
          <w:rFonts w:ascii="Times New Roman" w:hAnsi="Times New Roman"/>
        </w:rPr>
      </w:pPr>
      <w:r w:rsidRPr="0023636C">
        <w:rPr>
          <w:rFonts w:ascii="Times New Roman" w:hAnsi="Times New Roman"/>
        </w:rPr>
        <w:t xml:space="preserve">e-mail:  </w:t>
      </w:r>
      <w:hyperlink r:id="rId7" w:history="1">
        <w:r w:rsidRPr="0023636C">
          <w:rPr>
            <w:rStyle w:val="Hyperlink"/>
            <w:rFonts w:ascii="Times New Roman" w:hAnsi="Times New Roman"/>
          </w:rPr>
          <w:t>prakash@chapman.edu</w:t>
        </w:r>
      </w:hyperlink>
    </w:p>
    <w:p w:rsidR="00B97747" w:rsidRDefault="00B97747" w:rsidP="00B97747">
      <w:pPr>
        <w:tabs>
          <w:tab w:val="left" w:pos="4752"/>
        </w:tabs>
        <w:spacing w:after="0" w:line="240" w:lineRule="atLeast"/>
        <w:ind w:right="1152"/>
        <w:rPr>
          <w:rFonts w:ascii="Times New Roman" w:hAnsi="Times New Roman"/>
        </w:rPr>
      </w:pPr>
      <w:r w:rsidRPr="0023636C">
        <w:rPr>
          <w:rFonts w:ascii="Times New Roman" w:hAnsi="Times New Roman"/>
        </w:rPr>
        <w:t xml:space="preserve">Office hours: </w:t>
      </w:r>
      <w:r>
        <w:rPr>
          <w:rFonts w:ascii="Times New Roman" w:hAnsi="Times New Roman"/>
        </w:rPr>
        <w:t>Tuesdays</w:t>
      </w:r>
      <w:r w:rsidR="00AA11A8">
        <w:rPr>
          <w:rFonts w:ascii="Times New Roman" w:hAnsi="Times New Roman"/>
        </w:rPr>
        <w:t>, Thursdays</w:t>
      </w:r>
      <w:r w:rsidRPr="0023636C">
        <w:rPr>
          <w:rFonts w:ascii="Times New Roman" w:hAnsi="Times New Roman"/>
        </w:rPr>
        <w:t xml:space="preserve"> </w:t>
      </w:r>
      <w:r w:rsidR="00AA11A8">
        <w:rPr>
          <w:rFonts w:ascii="Times New Roman" w:hAnsi="Times New Roman"/>
        </w:rPr>
        <w:t>4-5:30</w:t>
      </w:r>
      <w:r w:rsidRPr="0023636C">
        <w:rPr>
          <w:rFonts w:ascii="Times New Roman" w:hAnsi="Times New Roman"/>
        </w:rPr>
        <w:t xml:space="preserve"> </w:t>
      </w:r>
      <w:r>
        <w:rPr>
          <w:rFonts w:ascii="Times New Roman" w:hAnsi="Times New Roman"/>
        </w:rPr>
        <w:t>pm</w:t>
      </w:r>
      <w:r w:rsidRPr="0023636C">
        <w:rPr>
          <w:rFonts w:ascii="Times New Roman" w:hAnsi="Times New Roman"/>
        </w:rPr>
        <w:t>, other times by appointment</w:t>
      </w:r>
    </w:p>
    <w:p w:rsidR="00B97747" w:rsidRPr="0023636C" w:rsidRDefault="00B97747" w:rsidP="00B97747">
      <w:pPr>
        <w:tabs>
          <w:tab w:val="left" w:pos="4752"/>
        </w:tabs>
        <w:spacing w:after="0" w:line="240" w:lineRule="atLeast"/>
        <w:ind w:right="1152"/>
        <w:rPr>
          <w:rFonts w:ascii="Times New Roman" w:hAnsi="Times New Roman"/>
        </w:rPr>
      </w:pPr>
    </w:p>
    <w:p w:rsidR="00B97747" w:rsidRPr="0023636C" w:rsidRDefault="00B97747" w:rsidP="00B97747">
      <w:pPr>
        <w:tabs>
          <w:tab w:val="left" w:pos="4752"/>
        </w:tabs>
        <w:spacing w:line="240" w:lineRule="atLeast"/>
        <w:ind w:right="1152"/>
        <w:rPr>
          <w:rFonts w:ascii="Times New Roman" w:hAnsi="Times New Roman"/>
          <w:b/>
        </w:rPr>
      </w:pPr>
      <w:smartTag w:uri="urn:schemas-microsoft-com:office:smarttags" w:element="PersonName">
        <w:r w:rsidRPr="0023636C">
          <w:rPr>
            <w:rFonts w:ascii="Times New Roman" w:hAnsi="Times New Roman"/>
            <w:b/>
            <w:u w:val="single"/>
          </w:rPr>
          <w:t>C</w:t>
        </w:r>
      </w:smartTag>
      <w:r w:rsidRPr="0023636C">
        <w:rPr>
          <w:rFonts w:ascii="Times New Roman" w:hAnsi="Times New Roman"/>
          <w:b/>
          <w:u w:val="single"/>
        </w:rPr>
        <w:t>atalog Description</w:t>
      </w:r>
      <w:r w:rsidRPr="0023636C">
        <w:rPr>
          <w:rFonts w:ascii="Times New Roman" w:hAnsi="Times New Roman"/>
          <w:b/>
        </w:rPr>
        <w:t>:</w:t>
      </w:r>
    </w:p>
    <w:p w:rsidR="00B97747" w:rsidRPr="0023636C" w:rsidRDefault="00B97747" w:rsidP="00B97747">
      <w:pPr>
        <w:tabs>
          <w:tab w:val="left" w:pos="4752"/>
        </w:tabs>
        <w:spacing w:line="240" w:lineRule="atLeast"/>
        <w:ind w:right="-720"/>
        <w:rPr>
          <w:rFonts w:ascii="Times New Roman" w:hAnsi="Times New Roman"/>
        </w:rPr>
      </w:pPr>
      <w:r w:rsidRPr="0023636C">
        <w:rPr>
          <w:rFonts w:ascii="Times New Roman" w:hAnsi="Times New Roman"/>
        </w:rPr>
        <w:t>Method</w:t>
      </w:r>
      <w:r w:rsidR="009F36F7">
        <w:rPr>
          <w:rFonts w:ascii="Times New Roman" w:hAnsi="Times New Roman"/>
        </w:rPr>
        <w:t xml:space="preserve">s used for </w:t>
      </w:r>
      <w:r w:rsidRPr="0023636C">
        <w:rPr>
          <w:rFonts w:ascii="Times New Roman" w:hAnsi="Times New Roman"/>
        </w:rPr>
        <w:t xml:space="preserve">food processing and preservation, </w:t>
      </w:r>
      <w:r w:rsidR="009F36F7">
        <w:rPr>
          <w:rFonts w:ascii="Times New Roman" w:hAnsi="Times New Roman"/>
        </w:rPr>
        <w:t xml:space="preserve">effects of processing technologies on shelf-life, nutritional value, and quality attributes.  </w:t>
      </w:r>
      <w:r w:rsidR="001D0641">
        <w:rPr>
          <w:rFonts w:ascii="Times New Roman" w:hAnsi="Times New Roman"/>
        </w:rPr>
        <w:t>Factors that affect selection of most appropriate</w:t>
      </w:r>
      <w:r w:rsidR="009F36F7">
        <w:rPr>
          <w:rFonts w:ascii="Times New Roman" w:hAnsi="Times New Roman"/>
        </w:rPr>
        <w:t xml:space="preserve"> </w:t>
      </w:r>
      <w:r w:rsidR="001D0641">
        <w:rPr>
          <w:rFonts w:ascii="Times New Roman" w:hAnsi="Times New Roman"/>
        </w:rPr>
        <w:t xml:space="preserve">technology and </w:t>
      </w:r>
      <w:r w:rsidR="009F36F7">
        <w:rPr>
          <w:rFonts w:ascii="Times New Roman" w:hAnsi="Times New Roman"/>
        </w:rPr>
        <w:t>equipment</w:t>
      </w:r>
      <w:r w:rsidR="001D0641">
        <w:rPr>
          <w:rFonts w:ascii="Times New Roman" w:hAnsi="Times New Roman"/>
        </w:rPr>
        <w:t>.</w:t>
      </w:r>
      <w:r w:rsidRPr="0023636C">
        <w:rPr>
          <w:rFonts w:ascii="Times New Roman" w:hAnsi="Times New Roman"/>
        </w:rPr>
        <w:t xml:space="preserve">  3</w:t>
      </w:r>
      <w:r>
        <w:rPr>
          <w:rFonts w:ascii="Times New Roman" w:hAnsi="Times New Roman"/>
        </w:rPr>
        <w:t xml:space="preserve"> credits.</w:t>
      </w:r>
    </w:p>
    <w:p w:rsidR="00B97747" w:rsidRPr="0023636C" w:rsidRDefault="00B97747" w:rsidP="00B97747">
      <w:pPr>
        <w:tabs>
          <w:tab w:val="left" w:pos="4752"/>
        </w:tabs>
        <w:spacing w:line="240" w:lineRule="atLeast"/>
        <w:ind w:right="-720"/>
        <w:rPr>
          <w:rFonts w:ascii="Times New Roman" w:hAnsi="Times New Roman"/>
          <w:b/>
        </w:rPr>
      </w:pPr>
      <w:r w:rsidRPr="0023636C">
        <w:rPr>
          <w:rFonts w:ascii="Times New Roman" w:hAnsi="Times New Roman"/>
          <w:b/>
          <w:u w:val="single"/>
        </w:rPr>
        <w:t>Required Text</w:t>
      </w:r>
      <w:r w:rsidRPr="0023636C">
        <w:rPr>
          <w:rFonts w:ascii="Times New Roman" w:hAnsi="Times New Roman"/>
          <w:b/>
        </w:rPr>
        <w:t>:</w:t>
      </w:r>
    </w:p>
    <w:p w:rsidR="00B97747" w:rsidRDefault="00B97747" w:rsidP="00B97747">
      <w:pPr>
        <w:pStyle w:val="Heading1"/>
        <w:spacing w:before="0"/>
        <w:rPr>
          <w:rFonts w:ascii="Times New Roman" w:hAnsi="Times New Roman"/>
          <w:b w:val="0"/>
          <w:sz w:val="24"/>
          <w:szCs w:val="24"/>
        </w:rPr>
      </w:pPr>
      <w:r w:rsidRPr="0023636C">
        <w:rPr>
          <w:rFonts w:ascii="Times New Roman" w:hAnsi="Times New Roman"/>
          <w:b w:val="0"/>
          <w:sz w:val="24"/>
          <w:szCs w:val="24"/>
        </w:rPr>
        <w:t xml:space="preserve">Food Processing Technology: Principles and Practice, </w:t>
      </w:r>
      <w:r w:rsidR="0091544B">
        <w:rPr>
          <w:rFonts w:ascii="Times New Roman" w:hAnsi="Times New Roman"/>
          <w:b w:val="0"/>
          <w:sz w:val="24"/>
          <w:szCs w:val="24"/>
        </w:rPr>
        <w:t>Fourth Edition, 20</w:t>
      </w:r>
      <w:r w:rsidR="00AA687F">
        <w:rPr>
          <w:rFonts w:ascii="Times New Roman" w:hAnsi="Times New Roman"/>
          <w:b w:val="0"/>
          <w:sz w:val="24"/>
          <w:szCs w:val="24"/>
        </w:rPr>
        <w:t>17</w:t>
      </w:r>
      <w:r w:rsidRPr="0023636C">
        <w:rPr>
          <w:rFonts w:ascii="Times New Roman" w:hAnsi="Times New Roman"/>
          <w:b w:val="0"/>
          <w:sz w:val="24"/>
          <w:szCs w:val="24"/>
        </w:rPr>
        <w:t xml:space="preserve">.  P.J. Fellows, </w:t>
      </w:r>
      <w:proofErr w:type="spellStart"/>
      <w:r w:rsidRPr="0023636C">
        <w:rPr>
          <w:rFonts w:ascii="Times New Roman" w:hAnsi="Times New Roman"/>
          <w:b w:val="0"/>
          <w:sz w:val="24"/>
          <w:szCs w:val="24"/>
        </w:rPr>
        <w:t>Woodhead</w:t>
      </w:r>
      <w:proofErr w:type="spellEnd"/>
      <w:r w:rsidRPr="0023636C">
        <w:rPr>
          <w:rFonts w:ascii="Times New Roman" w:hAnsi="Times New Roman"/>
          <w:b w:val="0"/>
          <w:sz w:val="24"/>
          <w:szCs w:val="24"/>
        </w:rPr>
        <w:t xml:space="preserve"> Publishing.</w:t>
      </w:r>
    </w:p>
    <w:p w:rsidR="00B97747" w:rsidRPr="000F3434" w:rsidRDefault="00B97747" w:rsidP="00B97747">
      <w:pPr>
        <w:spacing w:after="0"/>
      </w:pPr>
    </w:p>
    <w:p w:rsidR="00B97747" w:rsidRPr="0023636C" w:rsidRDefault="00B97747" w:rsidP="00B97747">
      <w:pPr>
        <w:tabs>
          <w:tab w:val="left" w:pos="4752"/>
        </w:tabs>
        <w:spacing w:line="240" w:lineRule="atLeast"/>
        <w:ind w:right="-720"/>
        <w:rPr>
          <w:rFonts w:ascii="Times New Roman" w:hAnsi="Times New Roman"/>
          <w:b/>
        </w:rPr>
      </w:pPr>
      <w:smartTag w:uri="urn:schemas-microsoft-com:office:smarttags" w:element="PersonName">
        <w:r w:rsidRPr="0023636C">
          <w:rPr>
            <w:rFonts w:ascii="Times New Roman" w:hAnsi="Times New Roman"/>
            <w:b/>
            <w:u w:val="single"/>
          </w:rPr>
          <w:t>C</w:t>
        </w:r>
      </w:smartTag>
      <w:r>
        <w:rPr>
          <w:rFonts w:ascii="Times New Roman" w:hAnsi="Times New Roman"/>
          <w:b/>
          <w:u w:val="single"/>
        </w:rPr>
        <w:t>ourse Objective</w:t>
      </w:r>
      <w:r w:rsidRPr="0023636C">
        <w:rPr>
          <w:rFonts w:ascii="Times New Roman" w:hAnsi="Times New Roman"/>
          <w:b/>
          <w:u w:val="single"/>
        </w:rPr>
        <w:t>s</w:t>
      </w:r>
      <w:r w:rsidRPr="0023636C">
        <w:rPr>
          <w:rFonts w:ascii="Times New Roman" w:hAnsi="Times New Roman"/>
          <w:b/>
        </w:rPr>
        <w:t>:</w:t>
      </w:r>
    </w:p>
    <w:p w:rsidR="00B97747" w:rsidRPr="0023636C" w:rsidRDefault="00B97747" w:rsidP="005750F7">
      <w:pPr>
        <w:tabs>
          <w:tab w:val="left" w:pos="4752"/>
        </w:tabs>
        <w:spacing w:after="0" w:line="240" w:lineRule="atLeast"/>
        <w:ind w:right="-720"/>
        <w:rPr>
          <w:rFonts w:ascii="Times New Roman" w:hAnsi="Times New Roman"/>
        </w:rPr>
      </w:pPr>
      <w:r w:rsidRPr="0023636C">
        <w:rPr>
          <w:rFonts w:ascii="Times New Roman" w:hAnsi="Times New Roman"/>
          <w:b/>
        </w:rPr>
        <w:t>At the end of the semester, you will be able to</w:t>
      </w:r>
    </w:p>
    <w:p w:rsidR="00B97747" w:rsidRPr="0023636C" w:rsidRDefault="00B97747" w:rsidP="00B97747">
      <w:pPr>
        <w:numPr>
          <w:ilvl w:val="0"/>
          <w:numId w:val="2"/>
        </w:numPr>
        <w:tabs>
          <w:tab w:val="left" w:pos="720"/>
        </w:tabs>
        <w:spacing w:after="0" w:line="240" w:lineRule="atLeast"/>
        <w:rPr>
          <w:rFonts w:ascii="Times New Roman" w:hAnsi="Times New Roman"/>
        </w:rPr>
      </w:pPr>
      <w:r w:rsidRPr="0023636C">
        <w:rPr>
          <w:rFonts w:ascii="Times New Roman" w:hAnsi="Times New Roman"/>
        </w:rPr>
        <w:t xml:space="preserve">Appreciate the role of food processing on </w:t>
      </w:r>
      <w:r w:rsidR="008B7CD9">
        <w:rPr>
          <w:rFonts w:ascii="Times New Roman" w:hAnsi="Times New Roman"/>
        </w:rPr>
        <w:t>satisfying consumer needs for safety, nutrition, variety, and convenience</w:t>
      </w:r>
    </w:p>
    <w:p w:rsidR="00B97747" w:rsidRPr="0023636C" w:rsidRDefault="00B97747" w:rsidP="00B97747">
      <w:pPr>
        <w:numPr>
          <w:ilvl w:val="0"/>
          <w:numId w:val="2"/>
        </w:numPr>
        <w:tabs>
          <w:tab w:val="left" w:pos="720"/>
        </w:tabs>
        <w:spacing w:after="0" w:line="240" w:lineRule="atLeast"/>
        <w:rPr>
          <w:rFonts w:ascii="Times New Roman" w:hAnsi="Times New Roman"/>
        </w:rPr>
      </w:pPr>
      <w:r w:rsidRPr="0023636C">
        <w:rPr>
          <w:rFonts w:ascii="Times New Roman" w:hAnsi="Times New Roman"/>
        </w:rPr>
        <w:t xml:space="preserve">Explain the </w:t>
      </w:r>
      <w:r w:rsidR="008B7CD9">
        <w:rPr>
          <w:rFonts w:ascii="Times New Roman" w:hAnsi="Times New Roman"/>
        </w:rPr>
        <w:t>basis of various</w:t>
      </w:r>
      <w:r w:rsidRPr="0023636C">
        <w:rPr>
          <w:rFonts w:ascii="Times New Roman" w:hAnsi="Times New Roman"/>
        </w:rPr>
        <w:t xml:space="preserve"> technologies used for processing food</w:t>
      </w:r>
    </w:p>
    <w:p w:rsidR="00B97747" w:rsidRPr="0023636C" w:rsidRDefault="00AD0998" w:rsidP="00B97747">
      <w:pPr>
        <w:numPr>
          <w:ilvl w:val="0"/>
          <w:numId w:val="2"/>
        </w:numPr>
        <w:tabs>
          <w:tab w:val="left" w:pos="720"/>
        </w:tabs>
        <w:spacing w:after="0" w:line="240" w:lineRule="atLeast"/>
        <w:rPr>
          <w:rFonts w:ascii="Times New Roman" w:hAnsi="Times New Roman"/>
        </w:rPr>
      </w:pPr>
      <w:r>
        <w:rPr>
          <w:rFonts w:ascii="Times New Roman" w:hAnsi="Times New Roman"/>
        </w:rPr>
        <w:t>Relate</w:t>
      </w:r>
      <w:r w:rsidR="008B7CD9">
        <w:rPr>
          <w:rFonts w:ascii="Times New Roman" w:hAnsi="Times New Roman"/>
        </w:rPr>
        <w:t xml:space="preserve"> </w:t>
      </w:r>
      <w:r w:rsidR="00B97747" w:rsidRPr="0023636C">
        <w:rPr>
          <w:rFonts w:ascii="Times New Roman" w:hAnsi="Times New Roman"/>
        </w:rPr>
        <w:t xml:space="preserve">the </w:t>
      </w:r>
      <w:r w:rsidR="008B7CD9">
        <w:rPr>
          <w:rFonts w:ascii="Times New Roman" w:hAnsi="Times New Roman"/>
        </w:rPr>
        <w:t>technological concepts to</w:t>
      </w:r>
      <w:r w:rsidR="00B97747" w:rsidRPr="0023636C">
        <w:rPr>
          <w:rFonts w:ascii="Times New Roman" w:hAnsi="Times New Roman"/>
        </w:rPr>
        <w:t xml:space="preserve"> the safety and quality of food</w:t>
      </w:r>
    </w:p>
    <w:p w:rsidR="00B97747" w:rsidRPr="0023636C" w:rsidRDefault="008B7CD9" w:rsidP="00B97747">
      <w:pPr>
        <w:numPr>
          <w:ilvl w:val="0"/>
          <w:numId w:val="2"/>
        </w:numPr>
        <w:tabs>
          <w:tab w:val="left" w:pos="720"/>
        </w:tabs>
        <w:spacing w:after="0" w:line="240" w:lineRule="atLeast"/>
        <w:rPr>
          <w:rFonts w:ascii="Times New Roman" w:hAnsi="Times New Roman"/>
        </w:rPr>
      </w:pPr>
      <w:r>
        <w:rPr>
          <w:rFonts w:ascii="Times New Roman" w:hAnsi="Times New Roman"/>
        </w:rPr>
        <w:t>Select</w:t>
      </w:r>
      <w:r w:rsidR="00B97747" w:rsidRPr="0023636C">
        <w:rPr>
          <w:rFonts w:ascii="Times New Roman" w:hAnsi="Times New Roman"/>
        </w:rPr>
        <w:t xml:space="preserve"> the most appropriate technology given the type of food, consumer expectations, and cost</w:t>
      </w:r>
    </w:p>
    <w:p w:rsidR="00B97747" w:rsidRPr="0023636C" w:rsidRDefault="00B97747" w:rsidP="00B97747">
      <w:pPr>
        <w:numPr>
          <w:ilvl w:val="0"/>
          <w:numId w:val="2"/>
        </w:numPr>
        <w:tabs>
          <w:tab w:val="left" w:pos="720"/>
        </w:tabs>
        <w:spacing w:after="0" w:line="240" w:lineRule="atLeast"/>
        <w:rPr>
          <w:rFonts w:ascii="Times New Roman" w:hAnsi="Times New Roman"/>
        </w:rPr>
      </w:pPr>
      <w:r w:rsidRPr="0023636C">
        <w:rPr>
          <w:rFonts w:ascii="Times New Roman" w:hAnsi="Times New Roman"/>
        </w:rPr>
        <w:t>Identify the processing technology used to process any given food  product</w:t>
      </w:r>
    </w:p>
    <w:p w:rsidR="00B97747" w:rsidRPr="0023636C" w:rsidRDefault="00B97747" w:rsidP="00B97747">
      <w:pPr>
        <w:tabs>
          <w:tab w:val="left" w:pos="4752"/>
        </w:tabs>
        <w:spacing w:line="240" w:lineRule="atLeast"/>
        <w:ind w:right="-576"/>
        <w:jc w:val="center"/>
        <w:rPr>
          <w:rFonts w:ascii="Times New Roman" w:hAnsi="Times New Roman"/>
        </w:rPr>
      </w:pPr>
      <w:r w:rsidRPr="0023636C">
        <w:rPr>
          <w:rFonts w:ascii="Times New Roman" w:hAnsi="Times New Roman"/>
        </w:rPr>
        <w:t xml:space="preserve"> </w:t>
      </w:r>
    </w:p>
    <w:p w:rsidR="00B97747" w:rsidRPr="0023636C" w:rsidRDefault="00B97747" w:rsidP="00B97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864"/>
        <w:rPr>
          <w:rFonts w:ascii="Times New Roman" w:hAnsi="Times New Roman"/>
          <w:b/>
          <w:u w:val="single"/>
        </w:rPr>
      </w:pPr>
      <w:r w:rsidRPr="0023636C">
        <w:rPr>
          <w:rFonts w:ascii="Times New Roman" w:hAnsi="Times New Roman"/>
          <w:b/>
          <w:u w:val="single"/>
        </w:rPr>
        <w:t>Food Science Program Learning Outcomes</w:t>
      </w:r>
    </w:p>
    <w:p w:rsidR="00B97747" w:rsidRPr="0023636C" w:rsidRDefault="00B97747" w:rsidP="00B97747">
      <w:pPr>
        <w:pStyle w:val="ListParagraph"/>
        <w:numPr>
          <w:ilvl w:val="0"/>
          <w:numId w:val="3"/>
        </w:numPr>
        <w:rPr>
          <w:rFonts w:ascii="Times New Roman" w:hAnsi="Times New Roman"/>
        </w:rPr>
      </w:pPr>
      <w:r w:rsidRPr="0023636C">
        <w:rPr>
          <w:rFonts w:ascii="Times New Roman" w:hAnsi="Times New Roman"/>
        </w:rPr>
        <w:t>Knowledge of core food science concepts.</w:t>
      </w:r>
    </w:p>
    <w:p w:rsidR="00B97747" w:rsidRPr="0023636C" w:rsidRDefault="00B97747" w:rsidP="00B97747">
      <w:pPr>
        <w:pStyle w:val="ListParagraph"/>
        <w:numPr>
          <w:ilvl w:val="1"/>
          <w:numId w:val="3"/>
        </w:numPr>
        <w:spacing w:after="200"/>
        <w:rPr>
          <w:rFonts w:ascii="Times New Roman" w:hAnsi="Times New Roman"/>
        </w:rPr>
      </w:pPr>
      <w:r w:rsidRPr="0023636C">
        <w:rPr>
          <w:rFonts w:ascii="Times New Roman" w:hAnsi="Times New Roman"/>
        </w:rPr>
        <w:t>Identify core concepts in food chemistry and analysis, food safety and microbiology, and food processing and engineering.</w:t>
      </w:r>
    </w:p>
    <w:p w:rsidR="00B97747" w:rsidRPr="0023636C" w:rsidRDefault="00B97747" w:rsidP="00B97747">
      <w:pPr>
        <w:pStyle w:val="ListParagraph"/>
        <w:numPr>
          <w:ilvl w:val="1"/>
          <w:numId w:val="3"/>
        </w:numPr>
        <w:spacing w:after="200"/>
        <w:rPr>
          <w:rFonts w:ascii="Times New Roman" w:hAnsi="Times New Roman"/>
        </w:rPr>
      </w:pPr>
      <w:r w:rsidRPr="0023636C">
        <w:rPr>
          <w:rFonts w:ascii="Times New Roman" w:hAnsi="Times New Roman"/>
        </w:rPr>
        <w:t>Demonstrate a clear understanding of the factors that impact the safety, quality, and nutritional value of foods.</w:t>
      </w:r>
    </w:p>
    <w:p w:rsidR="00B97747" w:rsidRPr="0023636C" w:rsidRDefault="00B97747" w:rsidP="00B97747">
      <w:pPr>
        <w:pStyle w:val="ListParagraph"/>
        <w:numPr>
          <w:ilvl w:val="0"/>
          <w:numId w:val="3"/>
        </w:numPr>
        <w:spacing w:line="276" w:lineRule="auto"/>
        <w:rPr>
          <w:rFonts w:ascii="Times New Roman" w:hAnsi="Times New Roman"/>
        </w:rPr>
      </w:pPr>
      <w:r w:rsidRPr="0023636C">
        <w:rPr>
          <w:rFonts w:ascii="Times New Roman" w:hAnsi="Times New Roman"/>
        </w:rPr>
        <w:t>Critical thinking.</w:t>
      </w:r>
    </w:p>
    <w:p w:rsidR="00B97747" w:rsidRPr="0023636C" w:rsidRDefault="00B97747" w:rsidP="00B97747">
      <w:pPr>
        <w:pStyle w:val="ListParagraph"/>
        <w:numPr>
          <w:ilvl w:val="1"/>
          <w:numId w:val="3"/>
        </w:numPr>
        <w:spacing w:line="276" w:lineRule="auto"/>
        <w:rPr>
          <w:rFonts w:ascii="Times New Roman" w:hAnsi="Times New Roman"/>
        </w:rPr>
      </w:pPr>
      <w:r w:rsidRPr="0023636C">
        <w:rPr>
          <w:rFonts w:ascii="Times New Roman" w:hAnsi="Times New Roman"/>
        </w:rPr>
        <w:t>Through individual research projects, students will apply the scientific method to solve problems in food science</w:t>
      </w:r>
    </w:p>
    <w:p w:rsidR="00B97747" w:rsidRPr="0023636C" w:rsidRDefault="00B97747" w:rsidP="00B97747">
      <w:pPr>
        <w:pStyle w:val="ListParagraph"/>
        <w:numPr>
          <w:ilvl w:val="1"/>
          <w:numId w:val="3"/>
        </w:numPr>
        <w:spacing w:line="276" w:lineRule="auto"/>
        <w:rPr>
          <w:rFonts w:ascii="Times New Roman" w:hAnsi="Times New Roman"/>
        </w:rPr>
      </w:pPr>
      <w:r w:rsidRPr="0023636C">
        <w:rPr>
          <w:rFonts w:ascii="Times New Roman" w:hAnsi="Times New Roman"/>
        </w:rPr>
        <w:t>Students will be able to effectively evaluate and critique professional papers and reports in the field of food science and nutrition</w:t>
      </w:r>
    </w:p>
    <w:p w:rsidR="00B97747" w:rsidRPr="0023636C" w:rsidRDefault="00B97747" w:rsidP="00B97747">
      <w:pPr>
        <w:pStyle w:val="ListParagraph"/>
        <w:numPr>
          <w:ilvl w:val="0"/>
          <w:numId w:val="3"/>
        </w:numPr>
        <w:spacing w:after="200"/>
        <w:rPr>
          <w:rFonts w:ascii="Times New Roman" w:hAnsi="Times New Roman"/>
        </w:rPr>
      </w:pPr>
      <w:r w:rsidRPr="0023636C">
        <w:rPr>
          <w:rFonts w:ascii="Times New Roman" w:hAnsi="Times New Roman"/>
        </w:rPr>
        <w:t xml:space="preserve">Communication. </w:t>
      </w:r>
    </w:p>
    <w:p w:rsidR="00B97747" w:rsidRPr="0023636C" w:rsidRDefault="00B97747" w:rsidP="00B97747">
      <w:pPr>
        <w:pStyle w:val="ListParagraph"/>
        <w:numPr>
          <w:ilvl w:val="1"/>
          <w:numId w:val="3"/>
        </w:numPr>
        <w:rPr>
          <w:rFonts w:ascii="Times New Roman" w:hAnsi="Times New Roman"/>
        </w:rPr>
      </w:pPr>
      <w:r w:rsidRPr="0023636C">
        <w:rPr>
          <w:rFonts w:ascii="Times New Roman" w:hAnsi="Times New Roman"/>
        </w:rPr>
        <w:t>Students will be able to communicate scientific and technical knowledge in food science to professional audiences using written, visual, and oral means.</w:t>
      </w:r>
    </w:p>
    <w:p w:rsidR="00B97747" w:rsidRPr="0023636C" w:rsidRDefault="00B97747" w:rsidP="00B97747">
      <w:pPr>
        <w:pStyle w:val="ListParagraph"/>
        <w:numPr>
          <w:ilvl w:val="0"/>
          <w:numId w:val="3"/>
        </w:numPr>
        <w:spacing w:line="276" w:lineRule="auto"/>
        <w:rPr>
          <w:rFonts w:ascii="Times New Roman" w:hAnsi="Times New Roman"/>
        </w:rPr>
      </w:pPr>
      <w:r w:rsidRPr="0023636C">
        <w:rPr>
          <w:rFonts w:ascii="Times New Roman" w:hAnsi="Times New Roman"/>
        </w:rPr>
        <w:t>Problem Solving.</w:t>
      </w:r>
    </w:p>
    <w:p w:rsidR="00B97747" w:rsidRPr="0023636C" w:rsidRDefault="00B97747" w:rsidP="00B97747">
      <w:pPr>
        <w:pStyle w:val="ListParagraph"/>
        <w:numPr>
          <w:ilvl w:val="1"/>
          <w:numId w:val="3"/>
        </w:numPr>
        <w:rPr>
          <w:rFonts w:ascii="Times New Roman" w:hAnsi="Times New Roman"/>
        </w:rPr>
      </w:pPr>
      <w:r w:rsidRPr="0023636C">
        <w:rPr>
          <w:rFonts w:ascii="Times New Roman" w:hAnsi="Times New Roman"/>
        </w:rPr>
        <w:lastRenderedPageBreak/>
        <w:t>Students will function effectively in the food and allied industries to solve practical, real world problems</w:t>
      </w:r>
    </w:p>
    <w:p w:rsidR="00B97747" w:rsidRPr="0023636C" w:rsidRDefault="00B97747" w:rsidP="00B97747">
      <w:pPr>
        <w:tabs>
          <w:tab w:val="left" w:pos="4752"/>
        </w:tabs>
        <w:spacing w:line="240" w:lineRule="atLeast"/>
        <w:ind w:right="-576"/>
        <w:rPr>
          <w:rFonts w:ascii="Times New Roman" w:hAnsi="Times New Roman"/>
          <w:b/>
          <w:u w:val="single"/>
        </w:rPr>
      </w:pPr>
    </w:p>
    <w:p w:rsidR="00B97747" w:rsidRPr="0023636C" w:rsidRDefault="00B97747" w:rsidP="00B97747">
      <w:pPr>
        <w:tabs>
          <w:tab w:val="left" w:pos="4752"/>
        </w:tabs>
        <w:spacing w:line="240" w:lineRule="atLeast"/>
        <w:ind w:right="-576"/>
        <w:rPr>
          <w:rFonts w:ascii="Times New Roman" w:hAnsi="Times New Roman"/>
          <w:b/>
        </w:rPr>
      </w:pPr>
      <w:r w:rsidRPr="0023636C">
        <w:rPr>
          <w:rFonts w:ascii="Times New Roman" w:hAnsi="Times New Roman"/>
          <w:b/>
          <w:u w:val="single"/>
        </w:rPr>
        <w:t>Methods of Evaluation</w:t>
      </w:r>
      <w:r>
        <w:rPr>
          <w:rFonts w:ascii="Times New Roman" w:hAnsi="Times New Roman"/>
          <w:b/>
        </w:rPr>
        <w:t>:</w:t>
      </w:r>
    </w:p>
    <w:p w:rsidR="00B97747" w:rsidRPr="0023636C" w:rsidRDefault="003A6A0E" w:rsidP="00B97747">
      <w:pPr>
        <w:tabs>
          <w:tab w:val="left" w:pos="1872"/>
          <w:tab w:val="center" w:pos="6480"/>
        </w:tabs>
        <w:spacing w:after="0" w:line="240" w:lineRule="atLeast"/>
        <w:ind w:right="1728"/>
        <w:rPr>
          <w:rFonts w:ascii="Times New Roman" w:hAnsi="Times New Roman"/>
        </w:rPr>
      </w:pPr>
      <w:r>
        <w:rPr>
          <w:rFonts w:ascii="Times New Roman" w:hAnsi="Times New Roman"/>
        </w:rPr>
        <w:tab/>
        <w:t>W</w:t>
      </w:r>
      <w:r w:rsidR="0048366A">
        <w:rPr>
          <w:rFonts w:ascii="Times New Roman" w:hAnsi="Times New Roman"/>
        </w:rPr>
        <w:t>eekly quizzes</w:t>
      </w:r>
      <w:r w:rsidR="00B97747" w:rsidRPr="0023636C">
        <w:rPr>
          <w:rFonts w:ascii="Times New Roman" w:hAnsi="Times New Roman"/>
        </w:rPr>
        <w:tab/>
      </w:r>
      <w:r w:rsidR="001411A5">
        <w:rPr>
          <w:rFonts w:ascii="Times New Roman" w:hAnsi="Times New Roman"/>
        </w:rPr>
        <w:t>14</w:t>
      </w:r>
      <w:r w:rsidR="007D0551">
        <w:rPr>
          <w:rFonts w:ascii="Times New Roman" w:hAnsi="Times New Roman"/>
        </w:rPr>
        <w:t>%</w:t>
      </w:r>
      <w:r w:rsidR="007D0551">
        <w:rPr>
          <w:rFonts w:ascii="Times New Roman" w:hAnsi="Times New Roman"/>
        </w:rPr>
        <w:tab/>
      </w:r>
      <w:r w:rsidR="001411A5">
        <w:rPr>
          <w:rFonts w:ascii="Times New Roman" w:hAnsi="Times New Roman"/>
        </w:rPr>
        <w:t>60</w:t>
      </w:r>
      <w:r w:rsidR="00B97747" w:rsidRPr="0023636C">
        <w:rPr>
          <w:rFonts w:ascii="Times New Roman" w:hAnsi="Times New Roman"/>
        </w:rPr>
        <w:t xml:space="preserve"> Points</w:t>
      </w:r>
    </w:p>
    <w:p w:rsidR="00B97747" w:rsidRDefault="0004001F" w:rsidP="00B97747">
      <w:pPr>
        <w:tabs>
          <w:tab w:val="left" w:pos="1872"/>
          <w:tab w:val="center" w:pos="6480"/>
        </w:tabs>
        <w:spacing w:after="0" w:line="240" w:lineRule="atLeast"/>
        <w:ind w:right="1728"/>
        <w:rPr>
          <w:rFonts w:ascii="Times New Roman" w:hAnsi="Times New Roman"/>
        </w:rPr>
      </w:pPr>
      <w:r>
        <w:rPr>
          <w:rFonts w:ascii="Times New Roman" w:hAnsi="Times New Roman"/>
        </w:rPr>
        <w:tab/>
      </w:r>
      <w:r w:rsidR="001411A5">
        <w:rPr>
          <w:rFonts w:ascii="Times New Roman" w:hAnsi="Times New Roman"/>
        </w:rPr>
        <w:t>Homework/assignments</w:t>
      </w:r>
      <w:r w:rsidR="00B97747" w:rsidRPr="0023636C">
        <w:rPr>
          <w:rFonts w:ascii="Times New Roman" w:hAnsi="Times New Roman"/>
        </w:rPr>
        <w:tab/>
      </w:r>
      <w:r w:rsidR="001411A5">
        <w:rPr>
          <w:rFonts w:ascii="Times New Roman" w:hAnsi="Times New Roman"/>
        </w:rPr>
        <w:t>16</w:t>
      </w:r>
      <w:r w:rsidR="007D0551">
        <w:rPr>
          <w:rFonts w:ascii="Times New Roman" w:hAnsi="Times New Roman"/>
        </w:rPr>
        <w:t>%</w:t>
      </w:r>
      <w:r w:rsidR="007D0551">
        <w:rPr>
          <w:rFonts w:ascii="Times New Roman" w:hAnsi="Times New Roman"/>
        </w:rPr>
        <w:tab/>
      </w:r>
      <w:r w:rsidR="001411A5">
        <w:rPr>
          <w:rFonts w:ascii="Times New Roman" w:hAnsi="Times New Roman"/>
        </w:rPr>
        <w:t>40</w:t>
      </w:r>
      <w:r w:rsidR="00B97747" w:rsidRPr="0023636C">
        <w:rPr>
          <w:rFonts w:ascii="Times New Roman" w:hAnsi="Times New Roman"/>
        </w:rPr>
        <w:t xml:space="preserve"> Points</w:t>
      </w:r>
    </w:p>
    <w:p w:rsidR="001411A5" w:rsidRPr="0023636C" w:rsidRDefault="001411A5" w:rsidP="00B97747">
      <w:pPr>
        <w:tabs>
          <w:tab w:val="left" w:pos="1872"/>
          <w:tab w:val="center" w:pos="6480"/>
        </w:tabs>
        <w:spacing w:after="0" w:line="240" w:lineRule="atLeast"/>
        <w:ind w:right="1728"/>
        <w:rPr>
          <w:rFonts w:ascii="Times New Roman" w:hAnsi="Times New Roman"/>
        </w:rPr>
      </w:pPr>
      <w:r>
        <w:rPr>
          <w:rFonts w:ascii="Times New Roman" w:hAnsi="Times New Roman"/>
        </w:rPr>
        <w:tab/>
        <w:t>Wikipedia</w:t>
      </w:r>
      <w:r>
        <w:rPr>
          <w:rFonts w:ascii="Times New Roman" w:hAnsi="Times New Roman"/>
        </w:rPr>
        <w:tab/>
        <w:t>25%</w:t>
      </w:r>
      <w:r>
        <w:rPr>
          <w:rFonts w:ascii="Times New Roman" w:hAnsi="Times New Roman"/>
        </w:rPr>
        <w:tab/>
        <w:t>100 Points</w:t>
      </w:r>
    </w:p>
    <w:p w:rsidR="00B97747" w:rsidRPr="0023636C" w:rsidRDefault="0048366A" w:rsidP="00B97747">
      <w:pPr>
        <w:tabs>
          <w:tab w:val="left" w:pos="1872"/>
          <w:tab w:val="center" w:pos="6480"/>
        </w:tabs>
        <w:spacing w:after="0" w:line="240" w:lineRule="atLeast"/>
        <w:ind w:right="1728"/>
        <w:rPr>
          <w:rFonts w:ascii="Times New Roman" w:hAnsi="Times New Roman"/>
        </w:rPr>
      </w:pPr>
      <w:r>
        <w:rPr>
          <w:rFonts w:ascii="Times New Roman" w:hAnsi="Times New Roman"/>
        </w:rPr>
        <w:tab/>
        <w:t>Exams (2 x 100</w:t>
      </w:r>
      <w:r w:rsidR="0004001F">
        <w:rPr>
          <w:rFonts w:ascii="Times New Roman" w:hAnsi="Times New Roman"/>
        </w:rPr>
        <w:t xml:space="preserve"> points</w:t>
      </w:r>
      <w:r>
        <w:rPr>
          <w:rFonts w:ascii="Times New Roman" w:hAnsi="Times New Roman"/>
        </w:rPr>
        <w:t>)</w:t>
      </w:r>
      <w:r>
        <w:rPr>
          <w:rFonts w:ascii="Times New Roman" w:hAnsi="Times New Roman"/>
        </w:rPr>
        <w:tab/>
      </w:r>
      <w:r w:rsidR="002E658E">
        <w:rPr>
          <w:rFonts w:ascii="Times New Roman" w:hAnsi="Times New Roman"/>
        </w:rPr>
        <w:t>3</w:t>
      </w:r>
      <w:r w:rsidR="007D0551">
        <w:rPr>
          <w:rFonts w:ascii="Times New Roman" w:hAnsi="Times New Roman"/>
        </w:rPr>
        <w:t>0%</w:t>
      </w:r>
      <w:r w:rsidR="007D0551">
        <w:rPr>
          <w:rFonts w:ascii="Times New Roman" w:hAnsi="Times New Roman"/>
        </w:rPr>
        <w:tab/>
      </w:r>
      <w:r>
        <w:rPr>
          <w:rFonts w:ascii="Times New Roman" w:hAnsi="Times New Roman"/>
        </w:rPr>
        <w:t>2</w:t>
      </w:r>
      <w:r w:rsidR="00B97747" w:rsidRPr="0023636C">
        <w:rPr>
          <w:rFonts w:ascii="Times New Roman" w:hAnsi="Times New Roman"/>
        </w:rPr>
        <w:t>00 Points</w:t>
      </w:r>
    </w:p>
    <w:p w:rsidR="00B97747" w:rsidRPr="0023636C" w:rsidRDefault="0048366A" w:rsidP="00B97747">
      <w:pPr>
        <w:tabs>
          <w:tab w:val="left" w:pos="1872"/>
          <w:tab w:val="center" w:pos="6480"/>
        </w:tabs>
        <w:spacing w:after="0" w:line="240" w:lineRule="atLeast"/>
        <w:ind w:right="1728"/>
        <w:rPr>
          <w:rFonts w:ascii="Times New Roman" w:hAnsi="Times New Roman"/>
        </w:rPr>
      </w:pPr>
      <w:r>
        <w:rPr>
          <w:rFonts w:ascii="Times New Roman" w:hAnsi="Times New Roman"/>
        </w:rPr>
        <w:tab/>
        <w:t>Final Exam</w:t>
      </w:r>
      <w:r>
        <w:rPr>
          <w:rFonts w:ascii="Times New Roman" w:hAnsi="Times New Roman"/>
        </w:rPr>
        <w:tab/>
      </w:r>
      <w:r w:rsidR="002E658E">
        <w:rPr>
          <w:rFonts w:ascii="Times New Roman" w:hAnsi="Times New Roman"/>
        </w:rPr>
        <w:t>15</w:t>
      </w:r>
      <w:r w:rsidR="007D0551">
        <w:rPr>
          <w:rFonts w:ascii="Times New Roman" w:hAnsi="Times New Roman"/>
        </w:rPr>
        <w:t>%</w:t>
      </w:r>
      <w:r w:rsidR="007D0551">
        <w:rPr>
          <w:rFonts w:ascii="Times New Roman" w:hAnsi="Times New Roman"/>
        </w:rPr>
        <w:tab/>
      </w:r>
      <w:r w:rsidRPr="007D0551">
        <w:rPr>
          <w:rFonts w:ascii="Times New Roman" w:hAnsi="Times New Roman"/>
          <w:u w:val="single"/>
        </w:rPr>
        <w:t>10</w:t>
      </w:r>
      <w:r w:rsidR="00B97747" w:rsidRPr="007D0551">
        <w:rPr>
          <w:rFonts w:ascii="Times New Roman" w:hAnsi="Times New Roman"/>
          <w:u w:val="single"/>
        </w:rPr>
        <w:t>0 Points</w:t>
      </w:r>
    </w:p>
    <w:p w:rsidR="00B97747" w:rsidRPr="0023636C" w:rsidRDefault="0048366A" w:rsidP="00B97747">
      <w:pPr>
        <w:tabs>
          <w:tab w:val="left" w:pos="1872"/>
          <w:tab w:val="center" w:pos="6480"/>
        </w:tabs>
        <w:spacing w:after="0" w:line="240" w:lineRule="atLeast"/>
        <w:ind w:right="1728"/>
        <w:rPr>
          <w:rFonts w:ascii="Times New Roman" w:hAnsi="Times New Roman"/>
        </w:rPr>
      </w:pPr>
      <w:r>
        <w:rPr>
          <w:rFonts w:ascii="Times New Roman" w:hAnsi="Times New Roman"/>
        </w:rPr>
        <w:tab/>
      </w:r>
      <w:r>
        <w:rPr>
          <w:rFonts w:ascii="Times New Roman" w:hAnsi="Times New Roman"/>
        </w:rPr>
        <w:tab/>
      </w:r>
      <w:r w:rsidR="007D0551">
        <w:rPr>
          <w:rFonts w:ascii="Times New Roman" w:hAnsi="Times New Roman"/>
        </w:rPr>
        <w:tab/>
      </w:r>
      <w:r>
        <w:rPr>
          <w:rFonts w:ascii="Times New Roman" w:hAnsi="Times New Roman"/>
        </w:rPr>
        <w:t>50</w:t>
      </w:r>
      <w:r w:rsidR="00B97747" w:rsidRPr="0023636C">
        <w:rPr>
          <w:rFonts w:ascii="Times New Roman" w:hAnsi="Times New Roman"/>
        </w:rPr>
        <w:t>0 Points</w:t>
      </w:r>
    </w:p>
    <w:p w:rsidR="00B97747" w:rsidRPr="0023636C" w:rsidRDefault="00B97747" w:rsidP="00B97747">
      <w:pPr>
        <w:tabs>
          <w:tab w:val="left" w:pos="1872"/>
          <w:tab w:val="center" w:pos="5904"/>
        </w:tabs>
        <w:spacing w:after="0" w:line="240" w:lineRule="atLeast"/>
        <w:ind w:right="-576"/>
        <w:rPr>
          <w:rFonts w:ascii="Times New Roman" w:hAnsi="Times New Roman"/>
        </w:rPr>
      </w:pPr>
      <w:r w:rsidRPr="0023636C">
        <w:rPr>
          <w:rFonts w:ascii="Times New Roman" w:hAnsi="Times New Roman"/>
        </w:rPr>
        <w:t>Final grades will be computed on a percent basis:</w:t>
      </w:r>
    </w:p>
    <w:p w:rsidR="00B97747" w:rsidRPr="0023636C" w:rsidRDefault="00B97747" w:rsidP="00B97747">
      <w:pPr>
        <w:tabs>
          <w:tab w:val="left" w:pos="1872"/>
          <w:tab w:val="center" w:pos="5904"/>
        </w:tabs>
        <w:spacing w:after="0" w:line="240" w:lineRule="atLeast"/>
        <w:ind w:right="-576"/>
        <w:rPr>
          <w:rFonts w:ascii="Times New Roman" w:hAnsi="Times New Roman"/>
        </w:rPr>
      </w:pPr>
      <w:r w:rsidRPr="0023636C">
        <w:rPr>
          <w:rFonts w:ascii="Times New Roman" w:hAnsi="Times New Roman"/>
        </w:rPr>
        <w:tab/>
      </w:r>
      <w:r w:rsidRPr="0048366A">
        <w:rPr>
          <w:rFonts w:ascii="Times New Roman" w:hAnsi="Times New Roman"/>
          <w:u w:val="single"/>
        </w:rPr>
        <w:t xml:space="preserve">Total Points </w:t>
      </w:r>
      <w:proofErr w:type="gramStart"/>
      <w:r w:rsidRPr="0048366A">
        <w:rPr>
          <w:rFonts w:ascii="Times New Roman" w:hAnsi="Times New Roman"/>
          <w:u w:val="single"/>
        </w:rPr>
        <w:t>Earned  x</w:t>
      </w:r>
      <w:proofErr w:type="gramEnd"/>
      <w:r w:rsidRPr="0048366A">
        <w:rPr>
          <w:rFonts w:ascii="Times New Roman" w:hAnsi="Times New Roman"/>
          <w:u w:val="single"/>
        </w:rPr>
        <w:t xml:space="preserve"> 100</w:t>
      </w:r>
      <w:r w:rsidRPr="0023636C">
        <w:rPr>
          <w:rFonts w:ascii="Times New Roman" w:hAnsi="Times New Roman"/>
        </w:rPr>
        <w:t xml:space="preserve"> =</w:t>
      </w:r>
      <w:r w:rsidRPr="0023636C">
        <w:rPr>
          <w:rFonts w:ascii="Times New Roman" w:hAnsi="Times New Roman"/>
        </w:rPr>
        <w:tab/>
        <w:t>%</w:t>
      </w:r>
    </w:p>
    <w:p w:rsidR="00B97747" w:rsidRPr="0023636C" w:rsidRDefault="0048366A" w:rsidP="0048366A">
      <w:pPr>
        <w:tabs>
          <w:tab w:val="left" w:pos="1872"/>
          <w:tab w:val="left" w:pos="3600"/>
          <w:tab w:val="left" w:pos="5184"/>
          <w:tab w:val="left" w:pos="7344"/>
        </w:tabs>
        <w:spacing w:after="0" w:line="240" w:lineRule="atLeast"/>
        <w:ind w:right="1584"/>
        <w:rPr>
          <w:rFonts w:ascii="Times New Roman" w:hAnsi="Times New Roman"/>
        </w:rPr>
      </w:pPr>
      <w:r>
        <w:rPr>
          <w:rFonts w:ascii="Times New Roman" w:hAnsi="Times New Roman"/>
        </w:rPr>
        <w:tab/>
      </w:r>
      <w:r>
        <w:rPr>
          <w:rFonts w:ascii="Times New Roman" w:hAnsi="Times New Roman"/>
        </w:rPr>
        <w:tab/>
        <w:t>50</w:t>
      </w:r>
      <w:r w:rsidR="00B97747" w:rsidRPr="0023636C">
        <w:rPr>
          <w:rFonts w:ascii="Times New Roman" w:hAnsi="Times New Roman"/>
        </w:rPr>
        <w:t>0</w:t>
      </w:r>
      <w:r w:rsidR="00B97747" w:rsidRPr="0023636C">
        <w:rPr>
          <w:rFonts w:ascii="Times New Roman" w:hAnsi="Times New Roman"/>
        </w:rPr>
        <w:tab/>
      </w:r>
    </w:p>
    <w:p w:rsidR="00B97747" w:rsidRPr="0023636C" w:rsidRDefault="00B97747" w:rsidP="00B97747">
      <w:pPr>
        <w:tabs>
          <w:tab w:val="left" w:pos="1872"/>
          <w:tab w:val="left" w:pos="3600"/>
          <w:tab w:val="left" w:pos="5184"/>
          <w:tab w:val="left" w:pos="7344"/>
        </w:tabs>
        <w:spacing w:after="0" w:line="240" w:lineRule="atLeast"/>
        <w:ind w:right="1584"/>
        <w:jc w:val="center"/>
        <w:rPr>
          <w:rFonts w:ascii="Times New Roman" w:hAnsi="Times New Roman"/>
        </w:rPr>
      </w:pPr>
    </w:p>
    <w:p w:rsidR="00B97747" w:rsidRPr="0023636C" w:rsidRDefault="00B97747" w:rsidP="00B97747">
      <w:pPr>
        <w:tabs>
          <w:tab w:val="left" w:pos="1872"/>
          <w:tab w:val="left" w:pos="3240"/>
          <w:tab w:val="left" w:pos="5184"/>
          <w:tab w:val="left" w:pos="6480"/>
        </w:tabs>
        <w:spacing w:after="0" w:line="240" w:lineRule="atLeast"/>
        <w:ind w:right="1584"/>
        <w:rPr>
          <w:rFonts w:ascii="Times New Roman" w:hAnsi="Times New Roman"/>
        </w:rPr>
      </w:pPr>
      <w:r w:rsidRPr="0023636C">
        <w:rPr>
          <w:rFonts w:ascii="Times New Roman" w:hAnsi="Times New Roman"/>
        </w:rPr>
        <w:t>93-100</w:t>
      </w:r>
      <w:proofErr w:type="gramStart"/>
      <w:r w:rsidRPr="0023636C">
        <w:rPr>
          <w:rFonts w:ascii="Times New Roman" w:hAnsi="Times New Roman"/>
        </w:rPr>
        <w:t>%  A</w:t>
      </w:r>
      <w:proofErr w:type="gramEnd"/>
      <w:r w:rsidRPr="0023636C">
        <w:rPr>
          <w:rFonts w:ascii="Times New Roman" w:hAnsi="Times New Roman"/>
        </w:rPr>
        <w:tab/>
        <w:t>90-92.9  A-</w:t>
      </w:r>
      <w:r w:rsidRPr="0023636C">
        <w:rPr>
          <w:rFonts w:ascii="Times New Roman" w:hAnsi="Times New Roman"/>
        </w:rPr>
        <w:tab/>
        <w:t>87-89.9  B+</w:t>
      </w:r>
      <w:r w:rsidRPr="0023636C">
        <w:rPr>
          <w:rFonts w:ascii="Times New Roman" w:hAnsi="Times New Roman"/>
        </w:rPr>
        <w:tab/>
        <w:t>83-86.9  B</w:t>
      </w:r>
      <w:r w:rsidRPr="0023636C">
        <w:rPr>
          <w:rFonts w:ascii="Times New Roman" w:hAnsi="Times New Roman"/>
        </w:rPr>
        <w:tab/>
        <w:t>80-82.9  B-</w:t>
      </w:r>
    </w:p>
    <w:p w:rsidR="00B97747" w:rsidRDefault="00B97747" w:rsidP="00B97747">
      <w:pPr>
        <w:tabs>
          <w:tab w:val="left" w:pos="1872"/>
          <w:tab w:val="left" w:pos="3240"/>
          <w:tab w:val="left" w:pos="5184"/>
          <w:tab w:val="left" w:pos="6480"/>
        </w:tabs>
        <w:spacing w:after="0" w:line="240" w:lineRule="atLeast"/>
        <w:ind w:right="1584"/>
        <w:rPr>
          <w:rFonts w:ascii="Times New Roman" w:hAnsi="Times New Roman"/>
        </w:rPr>
      </w:pPr>
      <w:r w:rsidRPr="0023636C">
        <w:rPr>
          <w:rFonts w:ascii="Times New Roman" w:hAnsi="Times New Roman"/>
        </w:rPr>
        <w:t>77-</w:t>
      </w:r>
      <w:proofErr w:type="gramStart"/>
      <w:r w:rsidRPr="0023636C">
        <w:rPr>
          <w:rFonts w:ascii="Times New Roman" w:hAnsi="Times New Roman"/>
        </w:rPr>
        <w:t>79.9  C</w:t>
      </w:r>
      <w:proofErr w:type="gramEnd"/>
      <w:r w:rsidRPr="0023636C">
        <w:rPr>
          <w:rFonts w:ascii="Times New Roman" w:hAnsi="Times New Roman"/>
        </w:rPr>
        <w:t>+</w:t>
      </w:r>
      <w:r w:rsidRPr="0023636C">
        <w:rPr>
          <w:rFonts w:ascii="Times New Roman" w:hAnsi="Times New Roman"/>
        </w:rPr>
        <w:tab/>
        <w:t>73-76.9  C</w:t>
      </w:r>
      <w:r w:rsidRPr="0023636C">
        <w:rPr>
          <w:rFonts w:ascii="Times New Roman" w:hAnsi="Times New Roman"/>
        </w:rPr>
        <w:tab/>
        <w:t>70-72.9  C-</w:t>
      </w:r>
      <w:r w:rsidRPr="0023636C">
        <w:rPr>
          <w:rFonts w:ascii="Times New Roman" w:hAnsi="Times New Roman"/>
        </w:rPr>
        <w:tab/>
      </w:r>
      <w:r>
        <w:rPr>
          <w:rFonts w:ascii="Times New Roman" w:hAnsi="Times New Roman"/>
        </w:rPr>
        <w:t>&lt;</w:t>
      </w:r>
      <w:r w:rsidRPr="0023636C">
        <w:rPr>
          <w:rFonts w:ascii="Times New Roman" w:hAnsi="Times New Roman"/>
        </w:rPr>
        <w:t>69.9  F</w:t>
      </w:r>
    </w:p>
    <w:p w:rsidR="005750F7" w:rsidRDefault="00B97747" w:rsidP="006C63A4">
      <w:pPr>
        <w:tabs>
          <w:tab w:val="left" w:pos="1872"/>
          <w:tab w:val="left" w:pos="3600"/>
          <w:tab w:val="left" w:pos="5184"/>
          <w:tab w:val="left" w:pos="7344"/>
        </w:tabs>
        <w:spacing w:after="0" w:line="240" w:lineRule="atLeast"/>
      </w:pPr>
      <w:r>
        <w:t>Please note that University policy is that no grade below "C+" is acceptable toward a degree.</w:t>
      </w:r>
    </w:p>
    <w:p w:rsidR="006C63A4" w:rsidRDefault="006C63A4" w:rsidP="00B97747">
      <w:pPr>
        <w:tabs>
          <w:tab w:val="left" w:pos="1872"/>
          <w:tab w:val="left" w:pos="3600"/>
          <w:tab w:val="left" w:pos="5184"/>
          <w:tab w:val="left" w:pos="7344"/>
        </w:tabs>
        <w:spacing w:line="240" w:lineRule="atLeast"/>
        <w:rPr>
          <w:rFonts w:ascii="Times New Roman" w:hAnsi="Times New Roman"/>
          <w:b/>
          <w:u w:val="single"/>
        </w:rPr>
      </w:pPr>
    </w:p>
    <w:p w:rsidR="003A6A0E" w:rsidRDefault="003A6A0E" w:rsidP="00B97747">
      <w:pPr>
        <w:tabs>
          <w:tab w:val="left" w:pos="1872"/>
          <w:tab w:val="left" w:pos="3600"/>
          <w:tab w:val="left" w:pos="5184"/>
          <w:tab w:val="left" w:pos="7344"/>
        </w:tabs>
        <w:spacing w:line="240" w:lineRule="atLeast"/>
        <w:rPr>
          <w:rFonts w:ascii="Times New Roman" w:hAnsi="Times New Roman"/>
          <w:b/>
          <w:u w:val="single"/>
        </w:rPr>
      </w:pPr>
      <w:r>
        <w:rPr>
          <w:rFonts w:ascii="Times New Roman" w:hAnsi="Times New Roman"/>
          <w:b/>
          <w:u w:val="single"/>
        </w:rPr>
        <w:t>W</w:t>
      </w:r>
      <w:r w:rsidRPr="003A6A0E">
        <w:rPr>
          <w:rFonts w:ascii="Times New Roman" w:hAnsi="Times New Roman"/>
          <w:b/>
          <w:u w:val="single"/>
        </w:rPr>
        <w:t>eekly quizzes</w:t>
      </w:r>
      <w:r>
        <w:rPr>
          <w:rFonts w:ascii="Times New Roman" w:hAnsi="Times New Roman"/>
          <w:b/>
          <w:u w:val="single"/>
        </w:rPr>
        <w:t>:</w:t>
      </w:r>
    </w:p>
    <w:p w:rsidR="003A6A0E" w:rsidRDefault="003A6A0E" w:rsidP="005750F7">
      <w:pPr>
        <w:pStyle w:val="Subtitle"/>
        <w:jc w:val="left"/>
        <w:rPr>
          <w:szCs w:val="24"/>
          <w:lang w:val="en-US"/>
        </w:rPr>
      </w:pPr>
      <w:r>
        <w:rPr>
          <w:szCs w:val="24"/>
          <w:lang w:val="en-US"/>
        </w:rPr>
        <w:t xml:space="preserve">Quizzes will be given weekly during the first 5-10 minutes of </w:t>
      </w:r>
      <w:r w:rsidR="006216E2">
        <w:rPr>
          <w:szCs w:val="24"/>
          <w:lang w:val="en-US"/>
        </w:rPr>
        <w:t xml:space="preserve">Tuesday </w:t>
      </w:r>
      <w:r w:rsidR="00102B73">
        <w:rPr>
          <w:szCs w:val="24"/>
          <w:lang w:val="en-US"/>
        </w:rPr>
        <w:t xml:space="preserve">(in some cases it might be Thursday, the </w:t>
      </w:r>
      <w:r w:rsidR="006216E2">
        <w:rPr>
          <w:szCs w:val="24"/>
          <w:lang w:val="en-US"/>
        </w:rPr>
        <w:t>exact day will be announced in class the previous week)</w:t>
      </w:r>
      <w:r>
        <w:rPr>
          <w:szCs w:val="24"/>
          <w:lang w:val="en-US"/>
        </w:rPr>
        <w:t>.  No make-ups will be give</w:t>
      </w:r>
      <w:r w:rsidR="006216E2">
        <w:rPr>
          <w:szCs w:val="24"/>
          <w:lang w:val="en-US"/>
        </w:rPr>
        <w:t>n</w:t>
      </w:r>
      <w:r>
        <w:rPr>
          <w:szCs w:val="24"/>
          <w:lang w:val="en-US"/>
        </w:rPr>
        <w:t>, so please come to class on time. The lowest quiz grade can be dropped.</w:t>
      </w:r>
      <w:r w:rsidR="00102B73">
        <w:rPr>
          <w:szCs w:val="24"/>
          <w:lang w:val="en-US"/>
        </w:rPr>
        <w:t xml:space="preserve">  Quizzes will cover assigned reading or materials covered in class the previous week.</w:t>
      </w:r>
    </w:p>
    <w:p w:rsidR="005750F7" w:rsidRPr="005750F7" w:rsidRDefault="005750F7" w:rsidP="005750F7">
      <w:pPr>
        <w:pStyle w:val="Subtitle"/>
        <w:jc w:val="left"/>
        <w:rPr>
          <w:szCs w:val="24"/>
        </w:rPr>
      </w:pPr>
    </w:p>
    <w:p w:rsidR="003A6A0E" w:rsidRPr="003A6A0E" w:rsidRDefault="003A6A0E" w:rsidP="00B97747">
      <w:pPr>
        <w:tabs>
          <w:tab w:val="left" w:pos="1872"/>
          <w:tab w:val="left" w:pos="3600"/>
          <w:tab w:val="left" w:pos="5184"/>
          <w:tab w:val="left" w:pos="7344"/>
        </w:tabs>
        <w:spacing w:line="240" w:lineRule="atLeast"/>
        <w:rPr>
          <w:b/>
          <w:u w:val="single"/>
        </w:rPr>
      </w:pPr>
      <w:r w:rsidRPr="003A6A0E">
        <w:rPr>
          <w:rFonts w:ascii="Times New Roman" w:hAnsi="Times New Roman"/>
          <w:b/>
          <w:u w:val="single"/>
        </w:rPr>
        <w:t>Research projects/reviews</w:t>
      </w:r>
    </w:p>
    <w:p w:rsidR="005750F7" w:rsidRDefault="00102B73" w:rsidP="005750F7">
      <w:pPr>
        <w:tabs>
          <w:tab w:val="left" w:pos="1872"/>
          <w:tab w:val="left" w:pos="3600"/>
          <w:tab w:val="left" w:pos="5184"/>
          <w:tab w:val="left" w:pos="7344"/>
        </w:tabs>
        <w:spacing w:after="0" w:line="240" w:lineRule="atLeast"/>
        <w:rPr>
          <w:rFonts w:ascii="Times New Roman" w:hAnsi="Times New Roman"/>
        </w:rPr>
      </w:pPr>
      <w:r>
        <w:rPr>
          <w:rFonts w:ascii="Times New Roman" w:hAnsi="Times New Roman"/>
        </w:rPr>
        <w:t>I</w:t>
      </w:r>
      <w:r w:rsidR="003A6A0E">
        <w:rPr>
          <w:rFonts w:ascii="Times New Roman" w:hAnsi="Times New Roman"/>
        </w:rPr>
        <w:t>ndividual</w:t>
      </w:r>
      <w:r>
        <w:rPr>
          <w:rFonts w:ascii="Times New Roman" w:hAnsi="Times New Roman"/>
        </w:rPr>
        <w:t xml:space="preserve"> and group</w:t>
      </w:r>
      <w:r w:rsidR="003A6A0E">
        <w:rPr>
          <w:rFonts w:ascii="Times New Roman" w:hAnsi="Times New Roman"/>
        </w:rPr>
        <w:t xml:space="preserve"> research projects/review papers will be assigned over the course of the semester to highlight interesting research or new technologies.  A series of questions designed to facilitate comprehension and critical evaluation of the article/technology will be </w:t>
      </w:r>
      <w:r w:rsidR="005750F7">
        <w:rPr>
          <w:rFonts w:ascii="Times New Roman" w:hAnsi="Times New Roman"/>
        </w:rPr>
        <w:t>assign</w:t>
      </w:r>
      <w:r w:rsidR="003A6A0E">
        <w:rPr>
          <w:rFonts w:ascii="Times New Roman" w:hAnsi="Times New Roman"/>
        </w:rPr>
        <w:t xml:space="preserve">ed </w:t>
      </w:r>
      <w:r w:rsidR="005750F7">
        <w:rPr>
          <w:rFonts w:ascii="Times New Roman" w:hAnsi="Times New Roman"/>
        </w:rPr>
        <w:t>as individual projects followed by peer review by two classmates, and in-class discussions.</w:t>
      </w:r>
    </w:p>
    <w:p w:rsidR="005750F7" w:rsidRPr="0023636C" w:rsidRDefault="005750F7" w:rsidP="005750F7">
      <w:pPr>
        <w:tabs>
          <w:tab w:val="left" w:pos="1872"/>
          <w:tab w:val="left" w:pos="3600"/>
          <w:tab w:val="left" w:pos="5184"/>
          <w:tab w:val="left" w:pos="7344"/>
        </w:tabs>
        <w:spacing w:after="0" w:line="240" w:lineRule="atLeast"/>
        <w:rPr>
          <w:rFonts w:ascii="Times New Roman" w:hAnsi="Times New Roman"/>
        </w:rPr>
      </w:pPr>
    </w:p>
    <w:p w:rsidR="00B97747" w:rsidRPr="0023636C" w:rsidRDefault="00B97747" w:rsidP="00B97747">
      <w:pPr>
        <w:tabs>
          <w:tab w:val="left" w:pos="2160"/>
          <w:tab w:val="left" w:pos="2736"/>
          <w:tab w:val="left" w:pos="3600"/>
          <w:tab w:val="left" w:pos="4464"/>
          <w:tab w:val="left" w:pos="7200"/>
        </w:tabs>
        <w:spacing w:after="0" w:line="240" w:lineRule="atLeast"/>
        <w:ind w:right="-288"/>
        <w:rPr>
          <w:rFonts w:ascii="Times New Roman" w:hAnsi="Times New Roman"/>
        </w:rPr>
      </w:pPr>
      <w:r w:rsidRPr="0023636C">
        <w:rPr>
          <w:rFonts w:ascii="Times New Roman" w:hAnsi="Times New Roman"/>
          <w:b/>
        </w:rPr>
        <w:tab/>
      </w:r>
    </w:p>
    <w:tbl>
      <w:tblPr>
        <w:tblStyle w:val="GridTable2"/>
        <w:tblW w:w="10890" w:type="dxa"/>
        <w:tblLook w:val="0420" w:firstRow="1" w:lastRow="0" w:firstColumn="0" w:lastColumn="0" w:noHBand="0" w:noVBand="1"/>
      </w:tblPr>
      <w:tblGrid>
        <w:gridCol w:w="3596"/>
        <w:gridCol w:w="7294"/>
      </w:tblGrid>
      <w:tr w:rsidR="008B7CD9" w:rsidTr="008B7CD9">
        <w:trPr>
          <w:cnfStyle w:val="100000000000" w:firstRow="1" w:lastRow="0" w:firstColumn="0" w:lastColumn="0" w:oddVBand="0" w:evenVBand="0" w:oddHBand="0" w:evenHBand="0" w:firstRowFirstColumn="0" w:firstRowLastColumn="0" w:lastRowFirstColumn="0" w:lastRowLastColumn="0"/>
        </w:trPr>
        <w:tc>
          <w:tcPr>
            <w:tcW w:w="3596" w:type="dxa"/>
          </w:tcPr>
          <w:p w:rsidR="008B7CD9" w:rsidRPr="00C639C3" w:rsidRDefault="008B7CD9" w:rsidP="00C639C3">
            <w:pPr>
              <w:tabs>
                <w:tab w:val="left" w:pos="1728"/>
              </w:tabs>
              <w:spacing w:line="240" w:lineRule="atLeast"/>
              <w:jc w:val="center"/>
              <w:rPr>
                <w:rFonts w:ascii="Times New Roman" w:hAnsi="Times New Roman"/>
              </w:rPr>
            </w:pPr>
            <w:r>
              <w:rPr>
                <w:rFonts w:ascii="Times New Roman" w:hAnsi="Times New Roman"/>
              </w:rPr>
              <w:t>Date</w:t>
            </w:r>
          </w:p>
        </w:tc>
        <w:tc>
          <w:tcPr>
            <w:tcW w:w="7294" w:type="dxa"/>
          </w:tcPr>
          <w:p w:rsidR="008B7CD9" w:rsidRPr="00C639C3" w:rsidRDefault="008B7CD9" w:rsidP="00C639C3">
            <w:pPr>
              <w:tabs>
                <w:tab w:val="left" w:pos="1728"/>
              </w:tabs>
              <w:spacing w:line="240" w:lineRule="atLeast"/>
              <w:jc w:val="center"/>
              <w:rPr>
                <w:rFonts w:ascii="Times New Roman" w:hAnsi="Times New Roman"/>
              </w:rPr>
            </w:pPr>
            <w:r>
              <w:rPr>
                <w:rFonts w:ascii="Times New Roman" w:hAnsi="Times New Roman"/>
              </w:rPr>
              <w:t>Topic</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C639C3" w:rsidRDefault="008B7CD9" w:rsidP="00B97747">
            <w:pPr>
              <w:tabs>
                <w:tab w:val="left" w:pos="1728"/>
              </w:tabs>
              <w:spacing w:line="240" w:lineRule="atLeast"/>
              <w:rPr>
                <w:rFonts w:ascii="Times New Roman" w:hAnsi="Times New Roman"/>
              </w:rPr>
            </w:pPr>
            <w:r w:rsidRPr="00C639C3">
              <w:rPr>
                <w:rFonts w:ascii="Times New Roman" w:hAnsi="Times New Roman"/>
              </w:rPr>
              <w:t>Week 1: 1/31, 2/2</w:t>
            </w:r>
          </w:p>
        </w:tc>
        <w:tc>
          <w:tcPr>
            <w:tcW w:w="7294" w:type="dxa"/>
          </w:tcPr>
          <w:p w:rsidR="008B7CD9" w:rsidRPr="00C639C3" w:rsidRDefault="008B7CD9" w:rsidP="00B97747">
            <w:pPr>
              <w:tabs>
                <w:tab w:val="left" w:pos="1728"/>
              </w:tabs>
              <w:spacing w:line="240" w:lineRule="atLeast"/>
              <w:rPr>
                <w:rFonts w:ascii="Times New Roman" w:hAnsi="Times New Roman"/>
              </w:rPr>
            </w:pPr>
            <w:r w:rsidRPr="00C639C3">
              <w:rPr>
                <w:rFonts w:ascii="Times New Roman" w:hAnsi="Times New Roman"/>
              </w:rPr>
              <w:t>Introduction to Food</w:t>
            </w:r>
            <w:r>
              <w:rPr>
                <w:rFonts w:ascii="Times New Roman" w:hAnsi="Times New Roman"/>
              </w:rPr>
              <w:t xml:space="preserve"> Processing and Preservation, Causes of Spoilage, Hurdle Technology</w:t>
            </w:r>
          </w:p>
        </w:tc>
      </w:tr>
      <w:tr w:rsidR="008B7CD9" w:rsidTr="008B7CD9">
        <w:tc>
          <w:tcPr>
            <w:tcW w:w="3596"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Week 2: 2/6, 2/8</w:t>
            </w:r>
          </w:p>
        </w:tc>
        <w:tc>
          <w:tcPr>
            <w:tcW w:w="7294"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Thermal Processing Technologies</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Week 3: 2/13, 2/15</w:t>
            </w:r>
          </w:p>
        </w:tc>
        <w:tc>
          <w:tcPr>
            <w:tcW w:w="7294"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Heat Sterilization</w:t>
            </w:r>
          </w:p>
        </w:tc>
      </w:tr>
      <w:tr w:rsidR="008B7CD9" w:rsidTr="008B7CD9">
        <w:tc>
          <w:tcPr>
            <w:tcW w:w="3596"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Week 4: 2/20, 2/22</w:t>
            </w:r>
          </w:p>
        </w:tc>
        <w:tc>
          <w:tcPr>
            <w:tcW w:w="7294"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Aseptic Processing, Acidified Foods</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 xml:space="preserve">Week 5: 2/27, </w:t>
            </w:r>
            <w:r w:rsidRPr="008B7CD9">
              <w:rPr>
                <w:rFonts w:ascii="Times New Roman" w:hAnsi="Times New Roman"/>
                <w:b/>
              </w:rPr>
              <w:t>3/1</w:t>
            </w:r>
          </w:p>
        </w:tc>
        <w:tc>
          <w:tcPr>
            <w:tcW w:w="7294" w:type="dxa"/>
          </w:tcPr>
          <w:p w:rsidR="008B7CD9" w:rsidRPr="00C639C3" w:rsidRDefault="008B7CD9" w:rsidP="00B97747">
            <w:pPr>
              <w:tabs>
                <w:tab w:val="left" w:pos="1728"/>
              </w:tabs>
              <w:spacing w:line="240" w:lineRule="atLeast"/>
              <w:rPr>
                <w:rFonts w:ascii="Times New Roman" w:hAnsi="Times New Roman"/>
              </w:rPr>
            </w:pPr>
            <w:r w:rsidRPr="00BD08E3">
              <w:rPr>
                <w:rFonts w:ascii="Times New Roman" w:hAnsi="Times New Roman"/>
                <w:b/>
              </w:rPr>
              <w:t>Exam 1</w:t>
            </w:r>
          </w:p>
        </w:tc>
      </w:tr>
      <w:tr w:rsidR="008B7CD9" w:rsidTr="008B7CD9">
        <w:tc>
          <w:tcPr>
            <w:tcW w:w="3596" w:type="dxa"/>
          </w:tcPr>
          <w:p w:rsidR="008B7CD9" w:rsidRPr="00C639C3" w:rsidRDefault="008B7CD9" w:rsidP="00B97747">
            <w:pPr>
              <w:tabs>
                <w:tab w:val="left" w:pos="1728"/>
              </w:tabs>
              <w:spacing w:line="240" w:lineRule="atLeast"/>
              <w:rPr>
                <w:rFonts w:ascii="Times New Roman" w:hAnsi="Times New Roman"/>
              </w:rPr>
            </w:pPr>
            <w:r>
              <w:rPr>
                <w:rFonts w:ascii="Times New Roman" w:hAnsi="Times New Roman"/>
              </w:rPr>
              <w:t>Week 5: 3/6, 3/8</w:t>
            </w:r>
          </w:p>
        </w:tc>
        <w:tc>
          <w:tcPr>
            <w:tcW w:w="7294" w:type="dxa"/>
          </w:tcPr>
          <w:p w:rsidR="008B7CD9" w:rsidRPr="00C639C3" w:rsidRDefault="00AE1B3D" w:rsidP="00B97747">
            <w:pPr>
              <w:tabs>
                <w:tab w:val="left" w:pos="1728"/>
              </w:tabs>
              <w:spacing w:line="240" w:lineRule="atLeast"/>
              <w:rPr>
                <w:rFonts w:ascii="Times New Roman" w:hAnsi="Times New Roman"/>
              </w:rPr>
            </w:pPr>
            <w:r>
              <w:rPr>
                <w:rFonts w:ascii="Times New Roman" w:hAnsi="Times New Roman"/>
              </w:rPr>
              <w:t xml:space="preserve">New Technologies, Cold Plasma, </w:t>
            </w:r>
            <w:proofErr w:type="spellStart"/>
            <w:r>
              <w:rPr>
                <w:rFonts w:ascii="Times New Roman" w:hAnsi="Times New Roman"/>
              </w:rPr>
              <w:t>Ohmic</w:t>
            </w:r>
            <w:proofErr w:type="spellEnd"/>
            <w:r>
              <w:rPr>
                <w:rFonts w:ascii="Times New Roman" w:hAnsi="Times New Roman"/>
              </w:rPr>
              <w:t xml:space="preserve"> Heating,</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E177EA" w:rsidRDefault="008B7CD9" w:rsidP="00B97747">
            <w:pPr>
              <w:tabs>
                <w:tab w:val="left" w:pos="1728"/>
              </w:tabs>
              <w:spacing w:line="240" w:lineRule="atLeast"/>
              <w:rPr>
                <w:rFonts w:ascii="Times New Roman" w:hAnsi="Times New Roman"/>
              </w:rPr>
            </w:pPr>
            <w:r w:rsidRPr="00E177EA">
              <w:rPr>
                <w:rFonts w:ascii="Times New Roman" w:hAnsi="Times New Roman"/>
              </w:rPr>
              <w:t>Week 6: 3/13, 3/15</w:t>
            </w:r>
          </w:p>
        </w:tc>
        <w:tc>
          <w:tcPr>
            <w:tcW w:w="7294" w:type="dxa"/>
          </w:tcPr>
          <w:p w:rsidR="008B7CD9" w:rsidRPr="00957C48" w:rsidRDefault="00AE1B3D" w:rsidP="00B97747">
            <w:pPr>
              <w:tabs>
                <w:tab w:val="left" w:pos="1728"/>
              </w:tabs>
              <w:spacing w:line="240" w:lineRule="atLeast"/>
              <w:rPr>
                <w:rFonts w:ascii="Times New Roman" w:hAnsi="Times New Roman"/>
              </w:rPr>
            </w:pPr>
            <w:r w:rsidRPr="00477FCF">
              <w:rPr>
                <w:rFonts w:ascii="Times New Roman" w:hAnsi="Times New Roman"/>
              </w:rPr>
              <w:t>IR, MW, RF</w:t>
            </w:r>
          </w:p>
        </w:tc>
      </w:tr>
      <w:tr w:rsidR="008B7CD9" w:rsidTr="008B7CD9">
        <w:tc>
          <w:tcPr>
            <w:tcW w:w="3596" w:type="dxa"/>
          </w:tcPr>
          <w:p w:rsidR="008B7CD9" w:rsidRPr="00E177EA" w:rsidRDefault="008B7CD9" w:rsidP="00B97747">
            <w:pPr>
              <w:tabs>
                <w:tab w:val="left" w:pos="1728"/>
              </w:tabs>
              <w:spacing w:line="240" w:lineRule="atLeast"/>
              <w:rPr>
                <w:rFonts w:ascii="Times New Roman" w:hAnsi="Times New Roman"/>
                <w:b/>
              </w:rPr>
            </w:pPr>
            <w:r w:rsidRPr="00E177EA">
              <w:rPr>
                <w:rFonts w:ascii="Times New Roman" w:hAnsi="Times New Roman"/>
                <w:b/>
              </w:rPr>
              <w:t>Week 7: 3/20</w:t>
            </w:r>
            <w:r>
              <w:rPr>
                <w:rFonts w:ascii="Times New Roman" w:hAnsi="Times New Roman"/>
                <w:b/>
              </w:rPr>
              <w:t xml:space="preserve"> Spring Break</w:t>
            </w:r>
          </w:p>
        </w:tc>
        <w:tc>
          <w:tcPr>
            <w:tcW w:w="7294" w:type="dxa"/>
          </w:tcPr>
          <w:p w:rsidR="008B7CD9" w:rsidRDefault="008B7CD9" w:rsidP="00B97747">
            <w:pPr>
              <w:tabs>
                <w:tab w:val="left" w:pos="1728"/>
              </w:tabs>
              <w:spacing w:line="240" w:lineRule="atLeast"/>
              <w:rPr>
                <w:rFonts w:ascii="Times New Roman" w:hAnsi="Times New Roman"/>
                <w:b/>
              </w:rPr>
            </w:pP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E177EA" w:rsidRDefault="008B7CD9" w:rsidP="00B97747">
            <w:pPr>
              <w:tabs>
                <w:tab w:val="left" w:pos="1728"/>
              </w:tabs>
              <w:spacing w:line="240" w:lineRule="atLeast"/>
              <w:rPr>
                <w:rFonts w:ascii="Times New Roman" w:hAnsi="Times New Roman"/>
              </w:rPr>
            </w:pPr>
            <w:r>
              <w:rPr>
                <w:rFonts w:ascii="Times New Roman" w:hAnsi="Times New Roman"/>
              </w:rPr>
              <w:t>Week 8: 3/27, 3/29</w:t>
            </w:r>
          </w:p>
        </w:tc>
        <w:tc>
          <w:tcPr>
            <w:tcW w:w="7294" w:type="dxa"/>
          </w:tcPr>
          <w:p w:rsidR="008B7CD9" w:rsidRPr="00957C48" w:rsidRDefault="00AE1B3D" w:rsidP="008B31A4">
            <w:pPr>
              <w:tabs>
                <w:tab w:val="left" w:pos="1728"/>
              </w:tabs>
              <w:spacing w:line="240" w:lineRule="atLeast"/>
              <w:rPr>
                <w:rFonts w:ascii="Times New Roman" w:hAnsi="Times New Roman"/>
              </w:rPr>
            </w:pPr>
            <w:r>
              <w:rPr>
                <w:rFonts w:ascii="Times New Roman" w:hAnsi="Times New Roman"/>
              </w:rPr>
              <w:t>Principles of Dehydration</w:t>
            </w:r>
            <w:r>
              <w:rPr>
                <w:rFonts w:ascii="Times New Roman" w:hAnsi="Times New Roman"/>
              </w:rPr>
              <w:t>, Networking Night</w:t>
            </w:r>
          </w:p>
        </w:tc>
      </w:tr>
      <w:tr w:rsidR="008B7CD9" w:rsidTr="008B7CD9">
        <w:tc>
          <w:tcPr>
            <w:tcW w:w="3596" w:type="dxa"/>
          </w:tcPr>
          <w:p w:rsidR="008B7CD9" w:rsidRPr="00E177EA" w:rsidRDefault="008B7CD9" w:rsidP="00BD08E3">
            <w:pPr>
              <w:tabs>
                <w:tab w:val="left" w:pos="1728"/>
              </w:tabs>
              <w:spacing w:line="240" w:lineRule="atLeast"/>
              <w:rPr>
                <w:rFonts w:ascii="Times New Roman" w:hAnsi="Times New Roman"/>
              </w:rPr>
            </w:pPr>
            <w:r>
              <w:rPr>
                <w:rFonts w:ascii="Times New Roman" w:hAnsi="Times New Roman"/>
              </w:rPr>
              <w:t>Week 9: 4/3, 4/5</w:t>
            </w:r>
          </w:p>
        </w:tc>
        <w:tc>
          <w:tcPr>
            <w:tcW w:w="7294" w:type="dxa"/>
          </w:tcPr>
          <w:p w:rsidR="008B7CD9" w:rsidRPr="00BD08E3" w:rsidRDefault="00AE1B3D" w:rsidP="00BD08E3">
            <w:pPr>
              <w:tabs>
                <w:tab w:val="left" w:pos="1728"/>
              </w:tabs>
              <w:spacing w:line="240" w:lineRule="atLeast"/>
              <w:rPr>
                <w:rFonts w:ascii="Times New Roman" w:hAnsi="Times New Roman"/>
              </w:rPr>
            </w:pPr>
            <w:r>
              <w:rPr>
                <w:rFonts w:ascii="Times New Roman" w:hAnsi="Times New Roman"/>
              </w:rPr>
              <w:t>Dehydration Technologies</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E177EA" w:rsidRDefault="008B7CD9" w:rsidP="00BD08E3">
            <w:pPr>
              <w:tabs>
                <w:tab w:val="left" w:pos="1728"/>
              </w:tabs>
              <w:spacing w:line="240" w:lineRule="atLeast"/>
              <w:rPr>
                <w:rFonts w:ascii="Times New Roman" w:hAnsi="Times New Roman"/>
              </w:rPr>
            </w:pPr>
            <w:r>
              <w:rPr>
                <w:rFonts w:ascii="Times New Roman" w:hAnsi="Times New Roman"/>
              </w:rPr>
              <w:t xml:space="preserve">Week 10: </w:t>
            </w:r>
            <w:r w:rsidRPr="00DF1CD5">
              <w:rPr>
                <w:rFonts w:ascii="Times New Roman" w:hAnsi="Times New Roman"/>
              </w:rPr>
              <w:t>4/10,</w:t>
            </w:r>
            <w:r>
              <w:rPr>
                <w:rFonts w:ascii="Times New Roman" w:hAnsi="Times New Roman"/>
              </w:rPr>
              <w:t xml:space="preserve"> </w:t>
            </w:r>
            <w:r w:rsidRPr="00DF1CD5">
              <w:rPr>
                <w:rFonts w:ascii="Times New Roman" w:hAnsi="Times New Roman"/>
                <w:b/>
              </w:rPr>
              <w:t>4/12</w:t>
            </w:r>
          </w:p>
        </w:tc>
        <w:tc>
          <w:tcPr>
            <w:tcW w:w="7294" w:type="dxa"/>
          </w:tcPr>
          <w:p w:rsidR="008B7CD9" w:rsidRPr="00BD08E3" w:rsidRDefault="00DF1CD5" w:rsidP="00C03A81">
            <w:pPr>
              <w:tabs>
                <w:tab w:val="left" w:pos="1728"/>
              </w:tabs>
              <w:spacing w:line="240" w:lineRule="atLeast"/>
              <w:rPr>
                <w:rFonts w:ascii="Times New Roman" w:hAnsi="Times New Roman"/>
                <w:b/>
              </w:rPr>
            </w:pPr>
            <w:r w:rsidRPr="00BD08E3">
              <w:rPr>
                <w:rFonts w:ascii="Times New Roman" w:hAnsi="Times New Roman"/>
                <w:b/>
              </w:rPr>
              <w:t>Exam 2</w:t>
            </w:r>
          </w:p>
        </w:tc>
      </w:tr>
      <w:tr w:rsidR="008B7CD9" w:rsidTr="008B7CD9">
        <w:tc>
          <w:tcPr>
            <w:tcW w:w="3596" w:type="dxa"/>
          </w:tcPr>
          <w:p w:rsidR="008B7CD9" w:rsidRPr="00E177EA" w:rsidRDefault="008B7CD9" w:rsidP="00BD08E3">
            <w:pPr>
              <w:tabs>
                <w:tab w:val="left" w:pos="1728"/>
              </w:tabs>
              <w:spacing w:line="240" w:lineRule="atLeast"/>
              <w:rPr>
                <w:rFonts w:ascii="Times New Roman" w:hAnsi="Times New Roman"/>
              </w:rPr>
            </w:pPr>
            <w:r>
              <w:rPr>
                <w:rFonts w:ascii="Times New Roman" w:hAnsi="Times New Roman"/>
              </w:rPr>
              <w:t>Week 11: 4/17, 4/19</w:t>
            </w:r>
          </w:p>
        </w:tc>
        <w:tc>
          <w:tcPr>
            <w:tcW w:w="7294" w:type="dxa"/>
          </w:tcPr>
          <w:p w:rsidR="008B7CD9" w:rsidRPr="00BD08E3" w:rsidRDefault="004353A8" w:rsidP="00BD08E3">
            <w:pPr>
              <w:tabs>
                <w:tab w:val="left" w:pos="1728"/>
              </w:tabs>
              <w:spacing w:line="240" w:lineRule="atLeast"/>
              <w:rPr>
                <w:rFonts w:ascii="Times New Roman" w:hAnsi="Times New Roman"/>
              </w:rPr>
            </w:pPr>
            <w:r>
              <w:rPr>
                <w:rFonts w:ascii="Times New Roman" w:hAnsi="Times New Roman"/>
              </w:rPr>
              <w:t>Irradiation</w:t>
            </w:r>
            <w:bookmarkStart w:id="0" w:name="_GoBack"/>
            <w:bookmarkEnd w:id="0"/>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Pr="00E177EA" w:rsidRDefault="008B7CD9" w:rsidP="00BD08E3">
            <w:pPr>
              <w:tabs>
                <w:tab w:val="left" w:pos="1728"/>
              </w:tabs>
              <w:spacing w:line="240" w:lineRule="atLeast"/>
              <w:rPr>
                <w:rFonts w:ascii="Times New Roman" w:hAnsi="Times New Roman"/>
              </w:rPr>
            </w:pPr>
            <w:r>
              <w:rPr>
                <w:rFonts w:ascii="Times New Roman" w:hAnsi="Times New Roman"/>
              </w:rPr>
              <w:lastRenderedPageBreak/>
              <w:t>Week 12: 4/24, 4/26</w:t>
            </w:r>
          </w:p>
        </w:tc>
        <w:tc>
          <w:tcPr>
            <w:tcW w:w="7294" w:type="dxa"/>
          </w:tcPr>
          <w:p w:rsidR="008B7CD9" w:rsidRPr="00BD08E3" w:rsidRDefault="004353A8" w:rsidP="00BD08E3">
            <w:pPr>
              <w:tabs>
                <w:tab w:val="left" w:pos="1728"/>
              </w:tabs>
              <w:spacing w:line="240" w:lineRule="atLeast"/>
              <w:rPr>
                <w:rFonts w:ascii="Times New Roman" w:hAnsi="Times New Roman"/>
              </w:rPr>
            </w:pPr>
            <w:r>
              <w:rPr>
                <w:rFonts w:ascii="Times New Roman" w:hAnsi="Times New Roman"/>
              </w:rPr>
              <w:t>Sustainable Food Processing</w:t>
            </w:r>
          </w:p>
        </w:tc>
      </w:tr>
      <w:tr w:rsidR="008B7CD9" w:rsidTr="008B7CD9">
        <w:tc>
          <w:tcPr>
            <w:tcW w:w="3596" w:type="dxa"/>
          </w:tcPr>
          <w:p w:rsidR="008B7CD9" w:rsidRDefault="008B7CD9" w:rsidP="00BD08E3">
            <w:pPr>
              <w:tabs>
                <w:tab w:val="left" w:pos="1728"/>
              </w:tabs>
              <w:spacing w:line="240" w:lineRule="atLeast"/>
              <w:rPr>
                <w:rFonts w:ascii="Times New Roman" w:hAnsi="Times New Roman"/>
              </w:rPr>
            </w:pPr>
            <w:r>
              <w:rPr>
                <w:rFonts w:ascii="Times New Roman" w:hAnsi="Times New Roman"/>
              </w:rPr>
              <w:t>Week 13: 5/1, 5/3</w:t>
            </w:r>
          </w:p>
        </w:tc>
        <w:tc>
          <w:tcPr>
            <w:tcW w:w="7294" w:type="dxa"/>
          </w:tcPr>
          <w:p w:rsidR="008B7CD9" w:rsidRPr="00BD08E3" w:rsidRDefault="004353A8" w:rsidP="00BD08E3">
            <w:pPr>
              <w:tabs>
                <w:tab w:val="left" w:pos="1728"/>
              </w:tabs>
              <w:spacing w:line="240" w:lineRule="atLeast"/>
              <w:rPr>
                <w:rFonts w:ascii="Times New Roman" w:hAnsi="Times New Roman"/>
              </w:rPr>
            </w:pPr>
            <w:r>
              <w:rPr>
                <w:rFonts w:ascii="Times New Roman" w:hAnsi="Times New Roman"/>
              </w:rPr>
              <w:t>Extrusion</w:t>
            </w:r>
          </w:p>
        </w:tc>
      </w:tr>
      <w:tr w:rsidR="008B7CD9" w:rsidTr="008B7CD9">
        <w:trPr>
          <w:cnfStyle w:val="000000100000" w:firstRow="0" w:lastRow="0" w:firstColumn="0" w:lastColumn="0" w:oddVBand="0" w:evenVBand="0" w:oddHBand="1" w:evenHBand="0" w:firstRowFirstColumn="0" w:firstRowLastColumn="0" w:lastRowFirstColumn="0" w:lastRowLastColumn="0"/>
        </w:trPr>
        <w:tc>
          <w:tcPr>
            <w:tcW w:w="3596" w:type="dxa"/>
          </w:tcPr>
          <w:p w:rsidR="008B7CD9" w:rsidRDefault="008B7CD9" w:rsidP="00BD08E3">
            <w:pPr>
              <w:tabs>
                <w:tab w:val="left" w:pos="1728"/>
              </w:tabs>
              <w:spacing w:line="240" w:lineRule="atLeast"/>
              <w:rPr>
                <w:rFonts w:ascii="Times New Roman" w:hAnsi="Times New Roman"/>
              </w:rPr>
            </w:pPr>
            <w:r>
              <w:rPr>
                <w:rFonts w:ascii="Times New Roman" w:hAnsi="Times New Roman"/>
              </w:rPr>
              <w:t>Week 14: 5/8, 5/10</w:t>
            </w:r>
          </w:p>
        </w:tc>
        <w:tc>
          <w:tcPr>
            <w:tcW w:w="7294" w:type="dxa"/>
          </w:tcPr>
          <w:p w:rsidR="008B7CD9" w:rsidRPr="00BD08E3" w:rsidRDefault="004353A8" w:rsidP="00BD08E3">
            <w:pPr>
              <w:tabs>
                <w:tab w:val="left" w:pos="1728"/>
              </w:tabs>
              <w:spacing w:line="240" w:lineRule="atLeast"/>
              <w:rPr>
                <w:rFonts w:ascii="Times New Roman" w:hAnsi="Times New Roman"/>
              </w:rPr>
            </w:pPr>
            <w:r>
              <w:rPr>
                <w:rFonts w:ascii="Times New Roman" w:hAnsi="Times New Roman"/>
              </w:rPr>
              <w:t xml:space="preserve">Refrigeration, Freezing, </w:t>
            </w:r>
            <w:r w:rsidR="008B7CD9">
              <w:rPr>
                <w:rFonts w:ascii="Times New Roman" w:hAnsi="Times New Roman"/>
              </w:rPr>
              <w:t>Concentration and Membrane Processing</w:t>
            </w:r>
          </w:p>
        </w:tc>
      </w:tr>
      <w:tr w:rsidR="008B7CD9" w:rsidTr="008B7CD9">
        <w:tc>
          <w:tcPr>
            <w:tcW w:w="3596" w:type="dxa"/>
          </w:tcPr>
          <w:p w:rsidR="008B7CD9" w:rsidRPr="00E177EA" w:rsidRDefault="008B7CD9" w:rsidP="00BD08E3">
            <w:pPr>
              <w:tabs>
                <w:tab w:val="left" w:pos="1728"/>
              </w:tabs>
              <w:spacing w:line="240" w:lineRule="atLeast"/>
              <w:rPr>
                <w:rFonts w:ascii="Times New Roman" w:hAnsi="Times New Roman"/>
                <w:b/>
              </w:rPr>
            </w:pPr>
            <w:r w:rsidRPr="00E177EA">
              <w:rPr>
                <w:rFonts w:ascii="Times New Roman" w:hAnsi="Times New Roman"/>
                <w:b/>
              </w:rPr>
              <w:t>Week 15: Finals 5/17</w:t>
            </w:r>
          </w:p>
        </w:tc>
        <w:tc>
          <w:tcPr>
            <w:tcW w:w="7294" w:type="dxa"/>
          </w:tcPr>
          <w:p w:rsidR="008B7CD9" w:rsidRDefault="008B7CD9" w:rsidP="00BD08E3">
            <w:pPr>
              <w:tabs>
                <w:tab w:val="left" w:pos="1728"/>
              </w:tabs>
              <w:spacing w:line="240" w:lineRule="atLeast"/>
              <w:rPr>
                <w:rFonts w:ascii="Times New Roman" w:hAnsi="Times New Roman"/>
                <w:b/>
              </w:rPr>
            </w:pPr>
            <w:r>
              <w:rPr>
                <w:rFonts w:ascii="Times New Roman" w:hAnsi="Times New Roman"/>
                <w:b/>
              </w:rPr>
              <w:t>4:15-6:45 pm</w:t>
            </w:r>
          </w:p>
        </w:tc>
      </w:tr>
    </w:tbl>
    <w:p w:rsidR="00AA11A8" w:rsidRDefault="00B97747" w:rsidP="00AA11A8">
      <w:pPr>
        <w:tabs>
          <w:tab w:val="left" w:pos="1728"/>
        </w:tabs>
        <w:spacing w:line="240" w:lineRule="atLeast"/>
        <w:rPr>
          <w:rFonts w:ascii="Times New Roman" w:hAnsi="Times New Roman"/>
          <w:b/>
        </w:rPr>
      </w:pPr>
      <w:r>
        <w:rPr>
          <w:rFonts w:ascii="Times New Roman" w:hAnsi="Times New Roman"/>
          <w:b/>
        </w:rPr>
        <w:tab/>
      </w:r>
    </w:p>
    <w:p w:rsidR="00B97747" w:rsidRPr="00AA11A8" w:rsidRDefault="00B97747" w:rsidP="00AA11A8">
      <w:pPr>
        <w:tabs>
          <w:tab w:val="left" w:pos="1728"/>
        </w:tabs>
        <w:spacing w:line="240" w:lineRule="atLeast"/>
        <w:rPr>
          <w:rFonts w:ascii="Times New Roman" w:hAnsi="Times New Roman"/>
          <w:b/>
        </w:rPr>
      </w:pPr>
      <w:r w:rsidRPr="0023636C">
        <w:rPr>
          <w:b/>
          <w:u w:val="single"/>
        </w:rPr>
        <w:t>Class Policies:</w:t>
      </w:r>
    </w:p>
    <w:p w:rsidR="005750F7" w:rsidRPr="005750F7" w:rsidRDefault="007D0551" w:rsidP="005750F7">
      <w:pPr>
        <w:pStyle w:val="Subtitle"/>
        <w:numPr>
          <w:ilvl w:val="0"/>
          <w:numId w:val="1"/>
        </w:numPr>
        <w:jc w:val="left"/>
        <w:rPr>
          <w:szCs w:val="24"/>
        </w:rPr>
      </w:pPr>
      <w:r w:rsidRPr="0023636C">
        <w:rPr>
          <w:szCs w:val="24"/>
        </w:rPr>
        <w:t xml:space="preserve">You will need to access course material available in the "My Chapman" portal of the Blackboard (BB) system. Lecture notes, homework assignments and announcements will be available through the course BB site. Please visit the Help Desk in the Beckman computer center to get your login information and learn how to access the system.  </w:t>
      </w:r>
    </w:p>
    <w:p w:rsidR="00B97747" w:rsidRPr="0023636C" w:rsidRDefault="00B97747" w:rsidP="00B97747">
      <w:pPr>
        <w:pStyle w:val="Subtitle"/>
        <w:numPr>
          <w:ilvl w:val="0"/>
          <w:numId w:val="1"/>
        </w:numPr>
        <w:jc w:val="left"/>
        <w:rPr>
          <w:szCs w:val="24"/>
        </w:rPr>
      </w:pPr>
      <w:r w:rsidRPr="0023636C">
        <w:rPr>
          <w:szCs w:val="24"/>
        </w:rPr>
        <w:t xml:space="preserve">No make-up </w:t>
      </w:r>
      <w:r w:rsidR="007D0551">
        <w:rPr>
          <w:szCs w:val="24"/>
          <w:lang w:val="en-US"/>
        </w:rPr>
        <w:t>assignments</w:t>
      </w:r>
      <w:r w:rsidRPr="0023636C">
        <w:rPr>
          <w:szCs w:val="24"/>
        </w:rPr>
        <w:t xml:space="preserve"> or exams allowed unless you have a valid excuse determined by instructor and verified by written notice (i.e. doctor’s letter).  </w:t>
      </w:r>
    </w:p>
    <w:p w:rsidR="00B97747" w:rsidRDefault="00B97747" w:rsidP="00B97747">
      <w:pPr>
        <w:pStyle w:val="Subtitle"/>
        <w:numPr>
          <w:ilvl w:val="0"/>
          <w:numId w:val="1"/>
        </w:numPr>
        <w:jc w:val="left"/>
        <w:rPr>
          <w:szCs w:val="24"/>
        </w:rPr>
      </w:pPr>
      <w:r w:rsidRPr="0023636C">
        <w:rPr>
          <w:szCs w:val="24"/>
          <w:lang w:val="en-US"/>
        </w:rPr>
        <w:t xml:space="preserve">Homework and </w:t>
      </w:r>
      <w:r>
        <w:rPr>
          <w:szCs w:val="24"/>
          <w:lang w:val="en-US"/>
        </w:rPr>
        <w:t>assignment</w:t>
      </w:r>
      <w:r w:rsidRPr="0023636C">
        <w:rPr>
          <w:szCs w:val="24"/>
        </w:rPr>
        <w:t>s are due as scheduled at the beginning of the regular class period</w:t>
      </w:r>
      <w:r w:rsidR="005750F7">
        <w:rPr>
          <w:szCs w:val="24"/>
          <w:lang w:val="en-US"/>
        </w:rPr>
        <w:t xml:space="preserve"> or by the indicated due date</w:t>
      </w:r>
      <w:r w:rsidRPr="0023636C">
        <w:rPr>
          <w:szCs w:val="24"/>
        </w:rPr>
        <w:t xml:space="preserve">.  Late projects or exercises will not be accepted.  </w:t>
      </w:r>
    </w:p>
    <w:p w:rsidR="005750F7" w:rsidRPr="0023636C" w:rsidRDefault="005750F7" w:rsidP="00B97747">
      <w:pPr>
        <w:pStyle w:val="Subtitle"/>
        <w:numPr>
          <w:ilvl w:val="0"/>
          <w:numId w:val="1"/>
        </w:numPr>
        <w:jc w:val="left"/>
        <w:rPr>
          <w:szCs w:val="24"/>
        </w:rPr>
      </w:pPr>
      <w:r>
        <w:rPr>
          <w:szCs w:val="24"/>
          <w:lang w:val="en-US"/>
        </w:rPr>
        <w:t xml:space="preserve">If English is not your first language, please make sure you have all assignments reviewed prior to submission for gross grammar and spelling mistakes.  </w:t>
      </w:r>
    </w:p>
    <w:p w:rsidR="00B97747" w:rsidRPr="0023636C" w:rsidRDefault="00B97747" w:rsidP="00B97747">
      <w:pPr>
        <w:pStyle w:val="Subtitle"/>
        <w:numPr>
          <w:ilvl w:val="0"/>
          <w:numId w:val="1"/>
        </w:numPr>
        <w:jc w:val="left"/>
        <w:rPr>
          <w:szCs w:val="24"/>
        </w:rPr>
      </w:pPr>
      <w:r w:rsidRPr="0023636C">
        <w:rPr>
          <w:szCs w:val="24"/>
        </w:rPr>
        <w:t xml:space="preserve">Please do not use cell phones, iPads or other electronic devices during class.  If you plan to use a laptop, please </w:t>
      </w:r>
      <w:r>
        <w:rPr>
          <w:szCs w:val="24"/>
        </w:rPr>
        <w:t>limit computer</w:t>
      </w:r>
      <w:r w:rsidRPr="0023636C">
        <w:rPr>
          <w:szCs w:val="24"/>
        </w:rPr>
        <w:t xml:space="preserve"> use for class purposes only.</w:t>
      </w:r>
    </w:p>
    <w:p w:rsidR="00B97747" w:rsidRPr="0023636C" w:rsidRDefault="00B97747" w:rsidP="00B97747">
      <w:pPr>
        <w:pStyle w:val="Subtitle"/>
        <w:numPr>
          <w:ilvl w:val="0"/>
          <w:numId w:val="1"/>
        </w:numPr>
        <w:jc w:val="left"/>
        <w:rPr>
          <w:szCs w:val="24"/>
        </w:rPr>
      </w:pPr>
      <w:r w:rsidRPr="0023636C">
        <w:rPr>
          <w:szCs w:val="24"/>
        </w:rPr>
        <w:t>Students who wish to drop are responsible for filling out the drop form.  If no drop form is filled out, students who do not show up will fail the class.</w:t>
      </w:r>
    </w:p>
    <w:p w:rsidR="00B97747" w:rsidRPr="0023636C" w:rsidRDefault="00B97747" w:rsidP="00B97747">
      <w:pPr>
        <w:pStyle w:val="Subtitle"/>
        <w:jc w:val="left"/>
        <w:rPr>
          <w:szCs w:val="24"/>
        </w:rPr>
      </w:pPr>
    </w:p>
    <w:p w:rsidR="00B97747" w:rsidRPr="0023636C" w:rsidRDefault="00B97747" w:rsidP="00B97747">
      <w:pPr>
        <w:spacing w:after="0"/>
        <w:rPr>
          <w:rFonts w:ascii="Times New Roman" w:hAnsi="Times New Roman"/>
        </w:rPr>
      </w:pPr>
      <w:r w:rsidRPr="0023636C">
        <w:rPr>
          <w:rFonts w:ascii="Times New Roman" w:hAnsi="Times New Roman"/>
          <w:b/>
          <w:bCs/>
          <w:u w:val="single"/>
        </w:rPr>
        <w:t>Academic integrity:</w:t>
      </w:r>
      <w:r w:rsidRPr="0023636C">
        <w:rPr>
          <w:rFonts w:ascii="Times New Roman" w:hAnsi="Times New Roman"/>
        </w:rPr>
        <w:t xml:space="preserve"> </w:t>
      </w:r>
    </w:p>
    <w:p w:rsidR="00B97747" w:rsidRDefault="00B97747" w:rsidP="00B97747">
      <w:pPr>
        <w:spacing w:after="0"/>
        <w:rPr>
          <w:rFonts w:ascii="Times New Roman" w:hAnsi="Times New Roman"/>
        </w:rPr>
      </w:pPr>
      <w:r w:rsidRPr="0023636C">
        <w:rPr>
          <w:rFonts w:ascii="Times New Roman" w:hAnsi="Times New Roman"/>
        </w:rPr>
        <w:t xml:space="preserve">Students are responsible for being familiar with and adhering to the student code of conduct. It is available at: </w:t>
      </w:r>
      <w:hyperlink r:id="rId8" w:history="1">
        <w:r w:rsidRPr="0023636C">
          <w:rPr>
            <w:rFonts w:ascii="Times New Roman" w:hAnsi="Times New Roman"/>
            <w:color w:val="0000FF"/>
            <w:u w:val="single"/>
          </w:rPr>
          <w:t>http://www.chapman.edu/studlife/conduct/current/conduct.pdf</w:t>
        </w:r>
      </w:hyperlink>
      <w:r w:rsidRPr="0023636C">
        <w:rPr>
          <w:rFonts w:ascii="Times New Roman" w:hAnsi="Times New Roman"/>
        </w:rPr>
        <w:t xml:space="preserve"> </w:t>
      </w:r>
      <w:r w:rsidRPr="0023636C">
        <w:rPr>
          <w:rFonts w:ascii="Times New Roman" w:hAnsi="Times New Roman"/>
        </w:rPr>
        <w:br/>
        <w:t xml:space="preserve">Violations of academic integrity include, but are not limited to, the following: cheating on an examination, assignment, or quiz; plagiarism on any paper or report; falsifying data on research or a report; presentation of forged documents; misrepresentation of information in oral, online, or written form.  Such violations will result in stiff penalties to be decided on a case by case basis in consultation with faculty members within the department.  Students </w:t>
      </w:r>
      <w:r w:rsidRPr="0023636C">
        <w:rPr>
          <w:rFonts w:ascii="Times New Roman" w:hAnsi="Times New Roman"/>
          <w:i/>
          <w:iCs/>
        </w:rPr>
        <w:t>will be required to attend</w:t>
      </w:r>
      <w:r w:rsidRPr="0023636C">
        <w:rPr>
          <w:rFonts w:ascii="Times New Roman" w:hAnsi="Times New Roman"/>
        </w:rPr>
        <w:t xml:space="preserve"> the faculty consultation session. Penalties may in</w:t>
      </w:r>
      <w:r>
        <w:rPr>
          <w:rFonts w:ascii="Times New Roman" w:hAnsi="Times New Roman"/>
        </w:rPr>
        <w:t>clude expulsion.</w:t>
      </w:r>
    </w:p>
    <w:p w:rsidR="00B97747" w:rsidRPr="0023636C" w:rsidRDefault="00B97747" w:rsidP="00B97747">
      <w:pPr>
        <w:spacing w:after="0"/>
        <w:rPr>
          <w:rFonts w:ascii="Times New Roman" w:hAnsi="Times New Roman"/>
        </w:rPr>
      </w:pPr>
    </w:p>
    <w:p w:rsidR="00B97747" w:rsidRPr="0023636C" w:rsidRDefault="00B97747" w:rsidP="00B97747">
      <w:pPr>
        <w:tabs>
          <w:tab w:val="left" w:pos="-1440"/>
          <w:tab w:val="left" w:pos="-720"/>
        </w:tabs>
        <w:suppressAutoHyphens/>
        <w:spacing w:after="0"/>
        <w:rPr>
          <w:rFonts w:ascii="Times New Roman" w:hAnsi="Times New Roman"/>
          <w:spacing w:val="-3"/>
          <w:u w:val="single"/>
        </w:rPr>
      </w:pPr>
      <w:r w:rsidRPr="0023636C">
        <w:rPr>
          <w:rFonts w:ascii="Times New Roman" w:hAnsi="Times New Roman"/>
          <w:b/>
          <w:spacing w:val="-3"/>
          <w:u w:val="single"/>
        </w:rPr>
        <w:t>Students with Disabilities</w:t>
      </w:r>
      <w:r w:rsidRPr="0023636C">
        <w:rPr>
          <w:rFonts w:ascii="Times New Roman" w:hAnsi="Times New Roman"/>
          <w:spacing w:val="-3"/>
          <w:u w:val="single"/>
        </w:rPr>
        <w:t>:</w:t>
      </w:r>
    </w:p>
    <w:p w:rsidR="00B97747" w:rsidRDefault="00B97747" w:rsidP="00B97747">
      <w:pPr>
        <w:spacing w:after="0"/>
        <w:rPr>
          <w:rFonts w:ascii="Times New Roman" w:hAnsi="Times New Roman"/>
        </w:rPr>
      </w:pPr>
      <w:r w:rsidRPr="0023636C">
        <w:rPr>
          <w:rFonts w:ascii="Times New Roman" w:hAnsi="Times New Roman"/>
        </w:rPr>
        <w:t xml:space="preserve">In compliance with ADA guidelines, students who have any condition, either permanent or temporary, that might affect their ability to perform in this class are encouraged to inform the instructor at the beginning of the term. The University, through the </w:t>
      </w:r>
      <w:r w:rsidRPr="0023636C">
        <w:rPr>
          <w:rFonts w:ascii="Times New Roman" w:hAnsi="Times New Roman"/>
          <w:color w:val="000000"/>
        </w:rPr>
        <w:t>Disability Services Office</w:t>
      </w:r>
      <w:r w:rsidRPr="0023636C">
        <w:rPr>
          <w:rFonts w:ascii="Times New Roman" w:hAnsi="Times New Roman"/>
        </w:rPr>
        <w:t>,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  Services for students with disabilities are available at the Center for Academic Success (CAS) - 1st Floor, Roosevelt Hall, 714-997-6828.  Please contact this office if you want extra help or if you have special learning or access needs.</w:t>
      </w:r>
    </w:p>
    <w:p w:rsidR="00B97747" w:rsidRPr="0023636C" w:rsidRDefault="00B97747" w:rsidP="00B97747">
      <w:pPr>
        <w:spacing w:after="0"/>
        <w:rPr>
          <w:rFonts w:ascii="Times New Roman" w:hAnsi="Times New Roman"/>
        </w:rPr>
      </w:pPr>
    </w:p>
    <w:p w:rsidR="00B97747" w:rsidRPr="00116434" w:rsidRDefault="00B97747" w:rsidP="00B97747">
      <w:pPr>
        <w:pStyle w:val="Default"/>
        <w:rPr>
          <w:b/>
          <w:bCs/>
          <w:u w:val="single"/>
        </w:rPr>
      </w:pPr>
      <w:r w:rsidRPr="0023636C">
        <w:rPr>
          <w:b/>
          <w:bCs/>
          <w:u w:val="single"/>
        </w:rPr>
        <w:t xml:space="preserve">Equity and Diversity </w:t>
      </w:r>
    </w:p>
    <w:p w:rsidR="004A52D7" w:rsidRDefault="00B97747" w:rsidP="005750F7">
      <w:pPr>
        <w:pStyle w:val="Default"/>
        <w:ind w:right="720"/>
      </w:pPr>
      <w:r w:rsidRPr="0023636C">
        <w:t xml:space="preserve">Chapman University is committed to ensuring equality and valuing diversity. Students and professors are reminded to show respect at all times as outlined in Chapman’s Harassment and Discrimination Policy: </w:t>
      </w:r>
      <w:hyperlink r:id="rId9" w:history="1">
        <w:r w:rsidRPr="0023636C">
          <w:rPr>
            <w:rStyle w:val="Hyperlink"/>
          </w:rPr>
          <w:t>http://tinyurl.com/CUHarassment-Discrimination</w:t>
        </w:r>
      </w:hyperlink>
      <w:r w:rsidRPr="0023636C">
        <w:t xml:space="preserve">. Any violations of this policy should be discussed with the professor, the Dean of Students and/or otherwise reported in accordance with this policy. </w:t>
      </w:r>
    </w:p>
    <w:sectPr w:rsidR="004A52D7" w:rsidSect="003F0DC8">
      <w:headerReference w:type="first" r:id="rId10"/>
      <w:pgSz w:w="12240" w:h="15840"/>
      <w:pgMar w:top="634" w:right="720" w:bottom="1440" w:left="72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6C" w:rsidRDefault="00190A6C" w:rsidP="000939A7">
      <w:pPr>
        <w:spacing w:after="0"/>
      </w:pPr>
      <w:r>
        <w:separator/>
      </w:r>
    </w:p>
  </w:endnote>
  <w:endnote w:type="continuationSeparator" w:id="0">
    <w:p w:rsidR="00190A6C" w:rsidRDefault="00190A6C" w:rsidP="00093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6C" w:rsidRDefault="00190A6C" w:rsidP="000939A7">
      <w:pPr>
        <w:spacing w:after="0"/>
      </w:pPr>
      <w:r>
        <w:separator/>
      </w:r>
    </w:p>
  </w:footnote>
  <w:footnote w:type="continuationSeparator" w:id="0">
    <w:p w:rsidR="00190A6C" w:rsidRDefault="00190A6C" w:rsidP="00093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C8" w:rsidRDefault="00123385" w:rsidP="00123385">
    <w:pPr>
      <w:pStyle w:val="Header"/>
      <w:jc w:val="center"/>
    </w:pPr>
    <w:r>
      <w:rPr>
        <w:noProof/>
      </w:rPr>
      <w:drawing>
        <wp:inline distT="0" distB="0" distL="0" distR="0">
          <wp:extent cx="6858000" cy="944245"/>
          <wp:effectExtent l="25400" t="0" r="0" b="0"/>
          <wp:docPr id="1" name="Picture 0" descr="11-0455 _scs_genlthd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55 _scs_genlthd_v2.png"/>
                  <pic:cNvPicPr/>
                </pic:nvPicPr>
                <pic:blipFill>
                  <a:blip r:embed="rId1"/>
                  <a:stretch>
                    <a:fillRect/>
                  </a:stretch>
                </pic:blipFill>
                <pic:spPr>
                  <a:xfrm>
                    <a:off x="0" y="0"/>
                    <a:ext cx="685800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406"/>
    <w:multiLevelType w:val="hybridMultilevel"/>
    <w:tmpl w:val="0936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873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ACB1C12"/>
    <w:multiLevelType w:val="hybridMultilevel"/>
    <w:tmpl w:val="8D741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29"/>
    <w:rsid w:val="000135D3"/>
    <w:rsid w:val="0004001F"/>
    <w:rsid w:val="000939A7"/>
    <w:rsid w:val="000D6C67"/>
    <w:rsid w:val="000F15BA"/>
    <w:rsid w:val="00102B73"/>
    <w:rsid w:val="00123385"/>
    <w:rsid w:val="001349C7"/>
    <w:rsid w:val="001411A5"/>
    <w:rsid w:val="00190A6C"/>
    <w:rsid w:val="001A10A2"/>
    <w:rsid w:val="001D0641"/>
    <w:rsid w:val="002068C4"/>
    <w:rsid w:val="0024493D"/>
    <w:rsid w:val="002753E8"/>
    <w:rsid w:val="002E658E"/>
    <w:rsid w:val="003A6A0E"/>
    <w:rsid w:val="003C4D37"/>
    <w:rsid w:val="003D51D8"/>
    <w:rsid w:val="003E1434"/>
    <w:rsid w:val="003F4207"/>
    <w:rsid w:val="00423529"/>
    <w:rsid w:val="0043267F"/>
    <w:rsid w:val="004353A8"/>
    <w:rsid w:val="0048366A"/>
    <w:rsid w:val="00491426"/>
    <w:rsid w:val="004C5AC5"/>
    <w:rsid w:val="004C6B85"/>
    <w:rsid w:val="005750F7"/>
    <w:rsid w:val="005D0CE3"/>
    <w:rsid w:val="006216E2"/>
    <w:rsid w:val="006A70C6"/>
    <w:rsid w:val="006C63A4"/>
    <w:rsid w:val="006C6FE0"/>
    <w:rsid w:val="006C76F3"/>
    <w:rsid w:val="00703D91"/>
    <w:rsid w:val="007227D1"/>
    <w:rsid w:val="00724087"/>
    <w:rsid w:val="007503F4"/>
    <w:rsid w:val="007530E0"/>
    <w:rsid w:val="007A485A"/>
    <w:rsid w:val="007B1CAC"/>
    <w:rsid w:val="007D0551"/>
    <w:rsid w:val="00804557"/>
    <w:rsid w:val="00871B58"/>
    <w:rsid w:val="00872DE9"/>
    <w:rsid w:val="008A488F"/>
    <w:rsid w:val="008B31A4"/>
    <w:rsid w:val="008B7CD9"/>
    <w:rsid w:val="0091544B"/>
    <w:rsid w:val="0091721E"/>
    <w:rsid w:val="00957C48"/>
    <w:rsid w:val="0099011F"/>
    <w:rsid w:val="009D24B1"/>
    <w:rsid w:val="009F36F7"/>
    <w:rsid w:val="00A351F5"/>
    <w:rsid w:val="00AA11A8"/>
    <w:rsid w:val="00AA687F"/>
    <w:rsid w:val="00AD0998"/>
    <w:rsid w:val="00AE1B3D"/>
    <w:rsid w:val="00B4255C"/>
    <w:rsid w:val="00B52194"/>
    <w:rsid w:val="00B755DE"/>
    <w:rsid w:val="00B97747"/>
    <w:rsid w:val="00BD08E3"/>
    <w:rsid w:val="00BE7684"/>
    <w:rsid w:val="00C03A81"/>
    <w:rsid w:val="00C248A9"/>
    <w:rsid w:val="00C639C3"/>
    <w:rsid w:val="00C7076C"/>
    <w:rsid w:val="00CC5E83"/>
    <w:rsid w:val="00D020FE"/>
    <w:rsid w:val="00D6532D"/>
    <w:rsid w:val="00DF1CD5"/>
    <w:rsid w:val="00E177EA"/>
    <w:rsid w:val="00E7749A"/>
    <w:rsid w:val="00E86AB5"/>
    <w:rsid w:val="00EC7F85"/>
    <w:rsid w:val="00FD05A4"/>
    <w:rsid w:val="00FF52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F8B686"/>
  <w15:docId w15:val="{61AF6863-033C-438A-ACE4-40F889FD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F2"/>
  </w:style>
  <w:style w:type="paragraph" w:styleId="Heading1">
    <w:name w:val="heading 1"/>
    <w:basedOn w:val="Normal"/>
    <w:next w:val="Normal"/>
    <w:link w:val="Heading1Char"/>
    <w:qFormat/>
    <w:rsid w:val="00B9774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DC8"/>
    <w:pPr>
      <w:tabs>
        <w:tab w:val="center" w:pos="4320"/>
        <w:tab w:val="right" w:pos="8640"/>
      </w:tabs>
      <w:spacing w:after="0"/>
    </w:pPr>
  </w:style>
  <w:style w:type="character" w:customStyle="1" w:styleId="HeaderChar">
    <w:name w:val="Header Char"/>
    <w:basedOn w:val="DefaultParagraphFont"/>
    <w:link w:val="Header"/>
    <w:uiPriority w:val="99"/>
    <w:semiHidden/>
    <w:rsid w:val="003F0DC8"/>
  </w:style>
  <w:style w:type="paragraph" w:styleId="Footer">
    <w:name w:val="footer"/>
    <w:basedOn w:val="Normal"/>
    <w:link w:val="FooterChar"/>
    <w:uiPriority w:val="99"/>
    <w:semiHidden/>
    <w:unhideWhenUsed/>
    <w:rsid w:val="003F0DC8"/>
    <w:pPr>
      <w:tabs>
        <w:tab w:val="center" w:pos="4320"/>
        <w:tab w:val="right" w:pos="8640"/>
      </w:tabs>
      <w:spacing w:after="0"/>
    </w:pPr>
  </w:style>
  <w:style w:type="character" w:customStyle="1" w:styleId="FooterChar">
    <w:name w:val="Footer Char"/>
    <w:basedOn w:val="DefaultParagraphFont"/>
    <w:link w:val="Footer"/>
    <w:uiPriority w:val="99"/>
    <w:semiHidden/>
    <w:rsid w:val="003F0DC8"/>
  </w:style>
  <w:style w:type="paragraph" w:styleId="BalloonText">
    <w:name w:val="Balloon Text"/>
    <w:basedOn w:val="Normal"/>
    <w:link w:val="BalloonTextChar"/>
    <w:uiPriority w:val="99"/>
    <w:semiHidden/>
    <w:unhideWhenUsed/>
    <w:rsid w:val="006C6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E0"/>
    <w:rPr>
      <w:rFonts w:ascii="Tahoma" w:hAnsi="Tahoma" w:cs="Tahoma"/>
      <w:sz w:val="16"/>
      <w:szCs w:val="16"/>
    </w:rPr>
  </w:style>
  <w:style w:type="character" w:customStyle="1" w:styleId="Heading1Char">
    <w:name w:val="Heading 1 Char"/>
    <w:basedOn w:val="DefaultParagraphFont"/>
    <w:link w:val="Heading1"/>
    <w:rsid w:val="00B97747"/>
    <w:rPr>
      <w:rFonts w:ascii="Cambria" w:eastAsia="Times New Roman" w:hAnsi="Cambria" w:cs="Times New Roman"/>
      <w:b/>
      <w:bCs/>
      <w:kern w:val="32"/>
      <w:sz w:val="32"/>
      <w:szCs w:val="32"/>
    </w:rPr>
  </w:style>
  <w:style w:type="character" w:styleId="Hyperlink">
    <w:name w:val="Hyperlink"/>
    <w:rsid w:val="00B97747"/>
    <w:rPr>
      <w:color w:val="0000FF"/>
      <w:u w:val="single"/>
    </w:rPr>
  </w:style>
  <w:style w:type="paragraph" w:styleId="Subtitle">
    <w:name w:val="Subtitle"/>
    <w:basedOn w:val="Normal"/>
    <w:link w:val="SubtitleChar"/>
    <w:qFormat/>
    <w:rsid w:val="00B97747"/>
    <w:pPr>
      <w:spacing w:after="0"/>
      <w:jc w:val="center"/>
    </w:pPr>
    <w:rPr>
      <w:rFonts w:ascii="Times New Roman" w:eastAsia="Times New Roman" w:hAnsi="Times New Roman" w:cs="Times New Roman"/>
      <w:szCs w:val="20"/>
      <w:lang w:val="x-none" w:eastAsia="x-none"/>
    </w:rPr>
  </w:style>
  <w:style w:type="character" w:customStyle="1" w:styleId="SubtitleChar">
    <w:name w:val="Subtitle Char"/>
    <w:basedOn w:val="DefaultParagraphFont"/>
    <w:link w:val="Subtitle"/>
    <w:rsid w:val="00B97747"/>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B97747"/>
    <w:pPr>
      <w:spacing w:after="0"/>
      <w:ind w:left="720"/>
      <w:contextualSpacing/>
    </w:pPr>
    <w:rPr>
      <w:rFonts w:ascii="Cambria" w:eastAsia="MS Mincho" w:hAnsi="Cambria" w:cs="Times New Roman"/>
    </w:rPr>
  </w:style>
  <w:style w:type="paragraph" w:customStyle="1" w:styleId="Default">
    <w:name w:val="Default"/>
    <w:basedOn w:val="Normal"/>
    <w:rsid w:val="00B97747"/>
    <w:pPr>
      <w:autoSpaceDE w:val="0"/>
      <w:autoSpaceDN w:val="0"/>
      <w:spacing w:after="0"/>
    </w:pPr>
    <w:rPr>
      <w:rFonts w:ascii="Times New Roman" w:eastAsia="Calibri" w:hAnsi="Times New Roman" w:cs="Times New Roman"/>
      <w:color w:val="000000"/>
    </w:rPr>
  </w:style>
  <w:style w:type="table" w:styleId="TableGrid">
    <w:name w:val="Table Grid"/>
    <w:basedOn w:val="TableNormal"/>
    <w:uiPriority w:val="59"/>
    <w:rsid w:val="00C639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639C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639C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man.edu/studlife/conduct/current/conduct.pdf" TargetMode="External"/><Relationship Id="rId3" Type="http://schemas.openxmlformats.org/officeDocument/2006/relationships/settings" Target="settings.xml"/><Relationship Id="rId7" Type="http://schemas.openxmlformats.org/officeDocument/2006/relationships/hyperlink" Target="mailto:prakash@chapm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url.com/CUHarassment-Discri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nnewel\Local%20Settings\Temporary%20Internet%20Files\Content.Outlook\FQJ9MDWO\455_SCSTgen_lt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455_SCSTgen_lthd</Template>
  <TotalTime>23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Hunnewell</dc:creator>
  <cp:lastModifiedBy>Prakash, Anuradha</cp:lastModifiedBy>
  <cp:revision>3</cp:revision>
  <dcterms:created xsi:type="dcterms:W3CDTF">2018-03-20T17:55:00Z</dcterms:created>
  <dcterms:modified xsi:type="dcterms:W3CDTF">2018-04-03T05:17:00Z</dcterms:modified>
</cp:coreProperties>
</file>