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213C" w14:textId="77777777" w:rsidR="00C57B1E" w:rsidRPr="00C57B1E" w:rsidRDefault="00C57B1E" w:rsidP="004E55BC">
      <w:pPr>
        <w:pStyle w:val="NoSpacing"/>
        <w:widowControl w:val="0"/>
        <w:spacing w:after="120"/>
        <w:rPr>
          <w:b/>
          <w:sz w:val="24"/>
          <w:szCs w:val="24"/>
        </w:rPr>
      </w:pPr>
      <w:r w:rsidRPr="00C57B1E">
        <w:rPr>
          <w:b/>
          <w:sz w:val="24"/>
          <w:szCs w:val="24"/>
        </w:rPr>
        <w:t>Red and White Oak</w:t>
      </w:r>
    </w:p>
    <w:p w14:paraId="5558EBDD" w14:textId="77777777" w:rsidR="00C57B1E" w:rsidRPr="00C57B1E" w:rsidRDefault="00C57B1E" w:rsidP="004E55BC">
      <w:pPr>
        <w:pStyle w:val="NoSpacing"/>
        <w:widowControl w:val="0"/>
        <w:tabs>
          <w:tab w:val="left" w:pos="3108"/>
        </w:tabs>
        <w:spacing w:after="120"/>
        <w:rPr>
          <w:sz w:val="24"/>
          <w:szCs w:val="24"/>
        </w:rPr>
      </w:pPr>
      <w:r w:rsidRPr="00C57B1E">
        <w:rPr>
          <w:sz w:val="24"/>
          <w:szCs w:val="24"/>
        </w:rPr>
        <w:tab/>
      </w:r>
    </w:p>
    <w:p w14:paraId="4F5D5ADF" w14:textId="77777777" w:rsidR="00C57B1E" w:rsidRPr="00C57B1E" w:rsidRDefault="00C57B1E" w:rsidP="004E55BC">
      <w:pPr>
        <w:pStyle w:val="NoSpacing"/>
        <w:widowControl w:val="0"/>
        <w:spacing w:after="120"/>
        <w:rPr>
          <w:sz w:val="24"/>
          <w:szCs w:val="24"/>
        </w:rPr>
      </w:pPr>
      <w:r w:rsidRPr="00C57B1E">
        <w:rPr>
          <w:sz w:val="24"/>
          <w:szCs w:val="24"/>
        </w:rPr>
        <w:t>Peter Smallidge, NYS Extension Forester and Director, Arnot Teaching and Research Forest, Department of Natural Resources, Cornell University Cooperative Extension, Ithaca, NY 14853.</w:t>
      </w:r>
    </w:p>
    <w:p w14:paraId="4B73F1D5" w14:textId="77777777" w:rsidR="00C57B1E" w:rsidRPr="00C57B1E" w:rsidRDefault="00C57B1E" w:rsidP="004E55BC">
      <w:pPr>
        <w:pStyle w:val="NoSpacing"/>
        <w:widowControl w:val="0"/>
        <w:spacing w:after="120"/>
        <w:rPr>
          <w:sz w:val="24"/>
          <w:szCs w:val="24"/>
        </w:rPr>
      </w:pPr>
    </w:p>
    <w:p w14:paraId="3A114388" w14:textId="77777777" w:rsidR="00A21B3C" w:rsidRPr="000C58F1" w:rsidRDefault="00A21B3C" w:rsidP="004E55BC">
      <w:pPr>
        <w:pStyle w:val="NoSpacing"/>
        <w:widowControl w:val="0"/>
        <w:pBdr>
          <w:bottom w:val="single" w:sz="4" w:space="1" w:color="auto"/>
        </w:pBdr>
        <w:spacing w:after="120"/>
      </w:pPr>
      <w:r w:rsidRPr="000C58F1">
        <w:t>Support for ForestConnect is provided by the Cornell University College of Agriculture and Life Sciences and USDA NIFA through McIntire-Stennis and the Renewable Resources Extension Act.</w:t>
      </w:r>
    </w:p>
    <w:p w14:paraId="4358995D" w14:textId="77777777" w:rsidR="00C57B1E" w:rsidRPr="00C57B1E" w:rsidRDefault="00C57B1E" w:rsidP="004E55BC">
      <w:pPr>
        <w:pStyle w:val="NoSpacing"/>
        <w:widowControl w:val="0"/>
        <w:spacing w:after="120"/>
        <w:rPr>
          <w:sz w:val="24"/>
          <w:szCs w:val="24"/>
        </w:rPr>
      </w:pPr>
    </w:p>
    <w:p w14:paraId="39006046" w14:textId="77777777" w:rsidR="00C57B1E" w:rsidRPr="00C93E2B" w:rsidRDefault="00C57B1E" w:rsidP="004E55BC">
      <w:pPr>
        <w:widowControl w:val="0"/>
        <w:spacing w:after="120" w:line="240" w:lineRule="auto"/>
        <w:rPr>
          <w:sz w:val="24"/>
          <w:szCs w:val="24"/>
        </w:rPr>
      </w:pPr>
      <w:r w:rsidRPr="00C57B1E">
        <w:rPr>
          <w:sz w:val="24"/>
          <w:szCs w:val="24"/>
        </w:rPr>
        <w:tab/>
      </w:r>
      <w:r w:rsidR="0055698F">
        <w:rPr>
          <w:sz w:val="24"/>
          <w:szCs w:val="24"/>
        </w:rPr>
        <w:t>Northern r</w:t>
      </w:r>
      <w:r>
        <w:rPr>
          <w:sz w:val="24"/>
          <w:szCs w:val="24"/>
        </w:rPr>
        <w:t>ed oak (</w:t>
      </w:r>
      <w:r w:rsidRPr="00C57B1E">
        <w:rPr>
          <w:i/>
          <w:sz w:val="24"/>
          <w:szCs w:val="24"/>
        </w:rPr>
        <w:t>Quercus rubra</w:t>
      </w:r>
      <w:r>
        <w:rPr>
          <w:sz w:val="24"/>
          <w:szCs w:val="24"/>
        </w:rPr>
        <w:t>) and white oak (</w:t>
      </w:r>
      <w:r w:rsidRPr="00C57B1E">
        <w:rPr>
          <w:i/>
          <w:sz w:val="24"/>
          <w:szCs w:val="24"/>
        </w:rPr>
        <w:t>Q. alba</w:t>
      </w:r>
      <w:r>
        <w:rPr>
          <w:sz w:val="24"/>
          <w:szCs w:val="24"/>
        </w:rPr>
        <w:t xml:space="preserve">) occur throughout all of New York, except for portions of the upper elevations in the Adirondacks.  </w:t>
      </w:r>
      <w:r w:rsidR="00C93E2B">
        <w:rPr>
          <w:sz w:val="24"/>
          <w:szCs w:val="24"/>
        </w:rPr>
        <w:t>White oak tends to be more restricted to drier soils; northern red oak has</w:t>
      </w:r>
      <w:bookmarkStart w:id="0" w:name="_GoBack"/>
      <w:bookmarkEnd w:id="0"/>
      <w:r w:rsidR="00C93E2B">
        <w:rPr>
          <w:sz w:val="24"/>
          <w:szCs w:val="24"/>
        </w:rPr>
        <w:t xml:space="preserve"> a broader tolerance for soil moisture. These species</w:t>
      </w:r>
      <w:r>
        <w:rPr>
          <w:sz w:val="24"/>
          <w:szCs w:val="24"/>
        </w:rPr>
        <w:t xml:space="preserve"> are renowned and enjoyed because of the multitude of virtues that include beauty, timber, food for wildlife, firewood, and their ability to attain massive size</w:t>
      </w:r>
      <w:r w:rsidR="00C93E2B">
        <w:rPr>
          <w:sz w:val="24"/>
          <w:szCs w:val="24"/>
        </w:rPr>
        <w:t xml:space="preserve"> (</w:t>
      </w:r>
      <w:r w:rsidR="00C93E2B" w:rsidRPr="00C93E2B">
        <w:rPr>
          <w:sz w:val="24"/>
          <w:szCs w:val="24"/>
          <w:highlight w:val="yellow"/>
        </w:rPr>
        <w:t>Figure</w:t>
      </w:r>
      <w:r w:rsidR="00C93E2B">
        <w:rPr>
          <w:sz w:val="24"/>
          <w:szCs w:val="24"/>
        </w:rPr>
        <w:t xml:space="preserve"> 1)</w:t>
      </w:r>
      <w:r>
        <w:rPr>
          <w:sz w:val="24"/>
          <w:szCs w:val="24"/>
        </w:rPr>
        <w:t>.  Much has been written about these species, and a good starting point is a google search for “silvics.”</w:t>
      </w:r>
      <w:r w:rsidR="00C93E2B">
        <w:rPr>
          <w:sz w:val="24"/>
          <w:szCs w:val="24"/>
        </w:rPr>
        <w:t xml:space="preserve">  The best book, of coffee table quality, for the identification of oak</w:t>
      </w:r>
      <w:r w:rsidR="00253FDA">
        <w:rPr>
          <w:sz w:val="24"/>
          <w:szCs w:val="24"/>
        </w:rPr>
        <w:t>s and other New York t</w:t>
      </w:r>
      <w:r w:rsidR="00C93E2B">
        <w:rPr>
          <w:sz w:val="24"/>
          <w:szCs w:val="24"/>
        </w:rPr>
        <w:t>rees is “</w:t>
      </w:r>
      <w:r w:rsidR="00C93E2B">
        <w:rPr>
          <w:i/>
          <w:sz w:val="24"/>
          <w:szCs w:val="24"/>
        </w:rPr>
        <w:t>Trees of New York State, Native and Naturalized”</w:t>
      </w:r>
      <w:r w:rsidR="00C93E2B">
        <w:rPr>
          <w:sz w:val="24"/>
          <w:szCs w:val="24"/>
        </w:rPr>
        <w:t xml:space="preserve"> by Donald J. Leopold.</w:t>
      </w:r>
    </w:p>
    <w:p w14:paraId="5E7A2EF3" w14:textId="77777777" w:rsidR="00C57B1E" w:rsidRDefault="00C57B1E" w:rsidP="004E55BC">
      <w:pPr>
        <w:widowControl w:val="0"/>
        <w:spacing w:after="120" w:line="240" w:lineRule="auto"/>
        <w:rPr>
          <w:rFonts w:cs="Arial"/>
          <w:iCs/>
          <w:color w:val="252525"/>
          <w:sz w:val="24"/>
          <w:szCs w:val="24"/>
          <w:shd w:val="clear" w:color="auto" w:fill="FFFFFF"/>
        </w:rPr>
      </w:pPr>
      <w:r>
        <w:rPr>
          <w:sz w:val="24"/>
          <w:szCs w:val="24"/>
        </w:rPr>
        <w:tab/>
        <w:t xml:space="preserve">The oak genus, </w:t>
      </w:r>
      <w:r w:rsidRPr="00253FDA">
        <w:rPr>
          <w:i/>
          <w:sz w:val="24"/>
          <w:szCs w:val="24"/>
        </w:rPr>
        <w:t>Quercus</w:t>
      </w:r>
      <w:r>
        <w:rPr>
          <w:sz w:val="24"/>
          <w:szCs w:val="24"/>
        </w:rPr>
        <w:t xml:space="preserve">, is broken into two subgenera, the red and white oaks.  This adds a bit to confusion in naming </w:t>
      </w:r>
      <w:r w:rsidR="009D2E95">
        <w:rPr>
          <w:sz w:val="24"/>
          <w:szCs w:val="24"/>
        </w:rPr>
        <w:t>because</w:t>
      </w:r>
      <w:r>
        <w:rPr>
          <w:sz w:val="24"/>
          <w:szCs w:val="24"/>
        </w:rPr>
        <w:t xml:space="preserve"> a tree might be called a “red oak” and be one of </w:t>
      </w:r>
      <w:r w:rsidRPr="0055698F">
        <w:rPr>
          <w:sz w:val="24"/>
          <w:szCs w:val="24"/>
        </w:rPr>
        <w:t xml:space="preserve">several of the species of the subgenus </w:t>
      </w:r>
      <w:proofErr w:type="spellStart"/>
      <w:r w:rsidR="0055698F" w:rsidRPr="0055698F">
        <w:rPr>
          <w:rFonts w:cs="Arial"/>
          <w:i/>
          <w:iCs/>
          <w:color w:val="252525"/>
          <w:sz w:val="24"/>
          <w:szCs w:val="24"/>
          <w:shd w:val="clear" w:color="auto" w:fill="FFFFFF"/>
        </w:rPr>
        <w:t>Erythrobalanus</w:t>
      </w:r>
      <w:proofErr w:type="spellEnd"/>
      <w:r w:rsidR="0055698F" w:rsidRPr="0055698F">
        <w:rPr>
          <w:rFonts w:cs="Arial"/>
          <w:iCs/>
          <w:color w:val="252525"/>
          <w:sz w:val="24"/>
          <w:szCs w:val="24"/>
          <w:shd w:val="clear" w:color="auto" w:fill="FFFFFF"/>
        </w:rPr>
        <w:t xml:space="preserve"> (as compared to the white oak subgenus </w:t>
      </w:r>
      <w:proofErr w:type="spellStart"/>
      <w:r w:rsidR="0055698F" w:rsidRPr="0055698F">
        <w:rPr>
          <w:rFonts w:cs="Arial"/>
          <w:i/>
          <w:iCs/>
          <w:color w:val="252525"/>
          <w:sz w:val="24"/>
          <w:szCs w:val="24"/>
          <w:shd w:val="clear" w:color="auto" w:fill="FFFFFF"/>
        </w:rPr>
        <w:t>Leucobalanus</w:t>
      </w:r>
      <w:proofErr w:type="spellEnd"/>
      <w:r w:rsidR="0055698F" w:rsidRPr="0055698F">
        <w:rPr>
          <w:rFonts w:cs="Arial"/>
          <w:iCs/>
          <w:color w:val="252525"/>
          <w:sz w:val="24"/>
          <w:szCs w:val="24"/>
          <w:shd w:val="clear" w:color="auto" w:fill="FFFFFF"/>
        </w:rPr>
        <w:t xml:space="preserve">). </w:t>
      </w:r>
      <w:r w:rsidR="0055698F">
        <w:rPr>
          <w:rFonts w:cs="Arial"/>
          <w:iCs/>
          <w:color w:val="252525"/>
          <w:sz w:val="24"/>
          <w:szCs w:val="24"/>
          <w:shd w:val="clear" w:color="auto" w:fill="FFFFFF"/>
        </w:rPr>
        <w:t xml:space="preserve">In practice, most people don’t refer to the subgenus and rather </w:t>
      </w:r>
      <w:r w:rsidR="009D2E95">
        <w:rPr>
          <w:rFonts w:cs="Arial"/>
          <w:iCs/>
          <w:color w:val="252525"/>
          <w:sz w:val="24"/>
          <w:szCs w:val="24"/>
          <w:shd w:val="clear" w:color="auto" w:fill="FFFFFF"/>
        </w:rPr>
        <w:t>intend to refer to</w:t>
      </w:r>
      <w:r w:rsidR="0055698F">
        <w:rPr>
          <w:rFonts w:cs="Arial"/>
          <w:iCs/>
          <w:color w:val="252525"/>
          <w:sz w:val="24"/>
          <w:szCs w:val="24"/>
          <w:shd w:val="clear" w:color="auto" w:fill="FFFFFF"/>
        </w:rPr>
        <w:t xml:space="preserve"> </w:t>
      </w:r>
      <w:r w:rsidR="00253FDA">
        <w:rPr>
          <w:rFonts w:cs="Arial"/>
          <w:iCs/>
          <w:color w:val="252525"/>
          <w:sz w:val="24"/>
          <w:szCs w:val="24"/>
          <w:shd w:val="clear" w:color="auto" w:fill="FFFFFF"/>
        </w:rPr>
        <w:t xml:space="preserve">a </w:t>
      </w:r>
      <w:proofErr w:type="gramStart"/>
      <w:r w:rsidR="00253FDA">
        <w:rPr>
          <w:rFonts w:cs="Arial"/>
          <w:iCs/>
          <w:color w:val="252525"/>
          <w:sz w:val="24"/>
          <w:szCs w:val="24"/>
          <w:shd w:val="clear" w:color="auto" w:fill="FFFFFF"/>
        </w:rPr>
        <w:t>particular</w:t>
      </w:r>
      <w:r w:rsidR="0055698F">
        <w:rPr>
          <w:rFonts w:cs="Arial"/>
          <w:iCs/>
          <w:color w:val="252525"/>
          <w:sz w:val="24"/>
          <w:szCs w:val="24"/>
          <w:shd w:val="clear" w:color="auto" w:fill="FFFFFF"/>
        </w:rPr>
        <w:t xml:space="preserve"> species</w:t>
      </w:r>
      <w:proofErr w:type="gramEnd"/>
      <w:r w:rsidR="0055698F">
        <w:rPr>
          <w:rFonts w:cs="Arial"/>
          <w:iCs/>
          <w:color w:val="252525"/>
          <w:sz w:val="24"/>
          <w:szCs w:val="24"/>
          <w:shd w:val="clear" w:color="auto" w:fill="FFFFFF"/>
        </w:rPr>
        <w:t xml:space="preserve"> of red and white oak</w:t>
      </w:r>
      <w:r w:rsidR="00120C5D">
        <w:rPr>
          <w:rFonts w:cs="Arial"/>
          <w:iCs/>
          <w:color w:val="252525"/>
          <w:sz w:val="24"/>
          <w:szCs w:val="24"/>
          <w:shd w:val="clear" w:color="auto" w:fill="FFFFFF"/>
        </w:rPr>
        <w:t>. There are more than a dozen oak species that occur in New York</w:t>
      </w:r>
      <w:r w:rsidR="0055698F">
        <w:rPr>
          <w:rFonts w:cs="Arial"/>
          <w:iCs/>
          <w:color w:val="252525"/>
          <w:sz w:val="24"/>
          <w:szCs w:val="24"/>
          <w:shd w:val="clear" w:color="auto" w:fill="FFFFFF"/>
        </w:rPr>
        <w:t xml:space="preserve">.  The subgenus distinction has value because in addition to </w:t>
      </w:r>
      <w:r w:rsidR="00120C5D">
        <w:rPr>
          <w:rFonts w:cs="Arial"/>
          <w:iCs/>
          <w:color w:val="252525"/>
          <w:sz w:val="24"/>
          <w:szCs w:val="24"/>
          <w:shd w:val="clear" w:color="auto" w:fill="FFFFFF"/>
        </w:rPr>
        <w:t xml:space="preserve">the </w:t>
      </w:r>
      <w:r w:rsidR="009457C6">
        <w:rPr>
          <w:rFonts w:cs="Arial"/>
          <w:iCs/>
          <w:color w:val="252525"/>
          <w:sz w:val="24"/>
          <w:szCs w:val="24"/>
          <w:shd w:val="clear" w:color="auto" w:fill="FFFFFF"/>
        </w:rPr>
        <w:t xml:space="preserve">botanical </w:t>
      </w:r>
      <w:r w:rsidR="0055698F">
        <w:rPr>
          <w:rFonts w:cs="Arial"/>
          <w:iCs/>
          <w:color w:val="252525"/>
          <w:sz w:val="24"/>
          <w:szCs w:val="24"/>
          <w:shd w:val="clear" w:color="auto" w:fill="FFFFFF"/>
        </w:rPr>
        <w:t>features that identify the genus, there are features that are specific to the subgenera.</w:t>
      </w:r>
    </w:p>
    <w:p w14:paraId="10681219" w14:textId="77777777" w:rsidR="0055698F" w:rsidRDefault="0055698F" w:rsidP="004E55BC">
      <w:pPr>
        <w:widowControl w:val="0"/>
        <w:spacing w:after="120" w:line="240" w:lineRule="auto"/>
        <w:rPr>
          <w:rFonts w:cs="Arial"/>
          <w:iCs/>
          <w:color w:val="252525"/>
          <w:sz w:val="24"/>
          <w:szCs w:val="24"/>
          <w:shd w:val="clear" w:color="auto" w:fill="FFFFFF"/>
        </w:rPr>
      </w:pPr>
      <w:r>
        <w:rPr>
          <w:rFonts w:cs="Arial"/>
          <w:iCs/>
          <w:color w:val="252525"/>
          <w:sz w:val="24"/>
          <w:szCs w:val="24"/>
          <w:shd w:val="clear" w:color="auto" w:fill="FFFFFF"/>
        </w:rPr>
        <w:tab/>
        <w:t xml:space="preserve">The oak genus is characterized by acorns as a fruit, leaves that typically have prominent lobes and sinuses, and a cluster of buds at the end of the twig.  </w:t>
      </w:r>
      <w:r w:rsidR="00120C5D">
        <w:rPr>
          <w:rFonts w:cs="Arial"/>
          <w:iCs/>
          <w:color w:val="252525"/>
          <w:sz w:val="24"/>
          <w:szCs w:val="24"/>
          <w:shd w:val="clear" w:color="auto" w:fill="FFFFFF"/>
        </w:rPr>
        <w:t xml:space="preserve">When the twig is cleanly cut in cross-section the pith may have a shape that resembles a “star.”  The features of acorns that are used to differentiate the oaks include the length of the stalk (peduncle), the length of the acorn, the extent of the acorn covered by the acorn cap, and the texture of the acorn cap.  Oaks will tend to drop some immature acorns by mid-summer, </w:t>
      </w:r>
      <w:r w:rsidR="009D2E95">
        <w:rPr>
          <w:rFonts w:cs="Arial"/>
          <w:iCs/>
          <w:color w:val="252525"/>
          <w:sz w:val="24"/>
          <w:szCs w:val="24"/>
          <w:shd w:val="clear" w:color="auto" w:fill="FFFFFF"/>
        </w:rPr>
        <w:t>but</w:t>
      </w:r>
      <w:r w:rsidR="00120C5D">
        <w:rPr>
          <w:rFonts w:cs="Arial"/>
          <w:iCs/>
          <w:color w:val="252525"/>
          <w:sz w:val="24"/>
          <w:szCs w:val="24"/>
          <w:shd w:val="clear" w:color="auto" w:fill="FFFFFF"/>
        </w:rPr>
        <w:t xml:space="preserve"> </w:t>
      </w:r>
      <w:r w:rsidR="009D2E95">
        <w:rPr>
          <w:rFonts w:cs="Arial"/>
          <w:iCs/>
          <w:color w:val="252525"/>
          <w:sz w:val="24"/>
          <w:szCs w:val="24"/>
          <w:shd w:val="clear" w:color="auto" w:fill="FFFFFF"/>
        </w:rPr>
        <w:t>the</w:t>
      </w:r>
      <w:r w:rsidR="00120C5D">
        <w:rPr>
          <w:rFonts w:cs="Arial"/>
          <w:iCs/>
          <w:color w:val="252525"/>
          <w:sz w:val="24"/>
          <w:szCs w:val="24"/>
          <w:shd w:val="clear" w:color="auto" w:fill="FFFFFF"/>
        </w:rPr>
        <w:t xml:space="preserve"> features</w:t>
      </w:r>
      <w:r w:rsidR="009D2E95">
        <w:rPr>
          <w:rFonts w:cs="Arial"/>
          <w:iCs/>
          <w:color w:val="252525"/>
          <w:sz w:val="24"/>
          <w:szCs w:val="24"/>
          <w:shd w:val="clear" w:color="auto" w:fill="FFFFFF"/>
        </w:rPr>
        <w:t xml:space="preserve"> of these</w:t>
      </w:r>
      <w:r w:rsidR="00120C5D">
        <w:rPr>
          <w:rFonts w:cs="Arial"/>
          <w:iCs/>
          <w:color w:val="252525"/>
          <w:sz w:val="24"/>
          <w:szCs w:val="24"/>
          <w:shd w:val="clear" w:color="auto" w:fill="FFFFFF"/>
        </w:rPr>
        <w:t xml:space="preserve"> don’t usually allow for easy identification of the species.  </w:t>
      </w:r>
    </w:p>
    <w:p w14:paraId="038AF931" w14:textId="77777777" w:rsidR="00120C5D" w:rsidRPr="00120C5D" w:rsidRDefault="00120C5D" w:rsidP="004E55BC">
      <w:pPr>
        <w:widowControl w:val="0"/>
        <w:spacing w:after="120" w:line="240" w:lineRule="auto"/>
        <w:rPr>
          <w:rFonts w:cs="Arial"/>
          <w:b/>
          <w:iCs/>
          <w:color w:val="252525"/>
          <w:sz w:val="24"/>
          <w:szCs w:val="24"/>
          <w:shd w:val="clear" w:color="auto" w:fill="FFFFFF"/>
        </w:rPr>
      </w:pPr>
      <w:r w:rsidRPr="00120C5D">
        <w:rPr>
          <w:rFonts w:cs="Arial"/>
          <w:b/>
          <w:iCs/>
          <w:color w:val="252525"/>
          <w:sz w:val="24"/>
          <w:szCs w:val="24"/>
          <w:shd w:val="clear" w:color="auto" w:fill="FFFFFF"/>
        </w:rPr>
        <w:t>The Red Oak Subgenus</w:t>
      </w:r>
    </w:p>
    <w:p w14:paraId="05867172" w14:textId="77777777" w:rsidR="0055698F" w:rsidRDefault="0055698F" w:rsidP="004E55BC">
      <w:pPr>
        <w:widowControl w:val="0"/>
        <w:spacing w:after="120" w:line="240" w:lineRule="auto"/>
        <w:rPr>
          <w:rFonts w:cs="Arial"/>
          <w:iCs/>
          <w:color w:val="252525"/>
          <w:sz w:val="24"/>
          <w:szCs w:val="24"/>
          <w:shd w:val="clear" w:color="auto" w:fill="FFFFFF"/>
        </w:rPr>
      </w:pPr>
      <w:r>
        <w:rPr>
          <w:rFonts w:cs="Arial"/>
          <w:iCs/>
          <w:color w:val="252525"/>
          <w:sz w:val="24"/>
          <w:szCs w:val="24"/>
          <w:shd w:val="clear" w:color="auto" w:fill="FFFFFF"/>
        </w:rPr>
        <w:tab/>
        <w:t xml:space="preserve">The red oak subgenus has all the features of the genus plus </w:t>
      </w:r>
      <w:r w:rsidR="009D2E95">
        <w:rPr>
          <w:rFonts w:cs="Arial"/>
          <w:iCs/>
          <w:color w:val="252525"/>
          <w:sz w:val="24"/>
          <w:szCs w:val="24"/>
          <w:shd w:val="clear" w:color="auto" w:fill="FFFFFF"/>
        </w:rPr>
        <w:t xml:space="preserve">the </w:t>
      </w:r>
      <w:r>
        <w:rPr>
          <w:rFonts w:cs="Arial"/>
          <w:iCs/>
          <w:color w:val="252525"/>
          <w:sz w:val="24"/>
          <w:szCs w:val="24"/>
          <w:shd w:val="clear" w:color="auto" w:fill="FFFFFF"/>
        </w:rPr>
        <w:t xml:space="preserve">trees tend to have dark gray to blackish-gray bark, the lobes of the leaves are tipped with a bristle, and the buds are pointed.  </w:t>
      </w:r>
      <w:r w:rsidR="00BB5BCA">
        <w:rPr>
          <w:rFonts w:cs="Arial"/>
          <w:iCs/>
          <w:color w:val="252525"/>
          <w:sz w:val="24"/>
          <w:szCs w:val="24"/>
          <w:shd w:val="clear" w:color="auto" w:fill="FFFFFF"/>
        </w:rPr>
        <w:t xml:space="preserve">The bark of the subgenus can vary from a ridge and valley pattern to coarsely blocky.  </w:t>
      </w:r>
      <w:r>
        <w:rPr>
          <w:rFonts w:cs="Arial"/>
          <w:iCs/>
          <w:color w:val="252525"/>
          <w:sz w:val="24"/>
          <w:szCs w:val="24"/>
          <w:shd w:val="clear" w:color="auto" w:fill="FFFFFF"/>
        </w:rPr>
        <w:t xml:space="preserve">The acorns mature over two growing seasons, which allows some prediction of the acorn crop that will occur in the following growing season.  </w:t>
      </w:r>
    </w:p>
    <w:p w14:paraId="11BACF13" w14:textId="77777777" w:rsidR="00BF3BC8" w:rsidRDefault="00BB5BCA" w:rsidP="004E55BC">
      <w:pPr>
        <w:widowControl w:val="0"/>
        <w:spacing w:after="120" w:line="240" w:lineRule="auto"/>
        <w:rPr>
          <w:rFonts w:cs="Arial"/>
          <w:iCs/>
          <w:color w:val="252525"/>
          <w:sz w:val="24"/>
          <w:szCs w:val="24"/>
          <w:shd w:val="clear" w:color="auto" w:fill="FFFFFF"/>
        </w:rPr>
      </w:pPr>
      <w:r>
        <w:rPr>
          <w:rFonts w:cs="Arial"/>
          <w:iCs/>
          <w:color w:val="252525"/>
          <w:sz w:val="24"/>
          <w:szCs w:val="24"/>
          <w:shd w:val="clear" w:color="auto" w:fill="FFFFFF"/>
        </w:rPr>
        <w:tab/>
        <w:t xml:space="preserve">The bark of northern red oak has the general form of “ridge and furrow”, but the furrows are </w:t>
      </w:r>
      <w:proofErr w:type="gramStart"/>
      <w:r>
        <w:rPr>
          <w:rFonts w:cs="Arial"/>
          <w:iCs/>
          <w:color w:val="252525"/>
          <w:sz w:val="24"/>
          <w:szCs w:val="24"/>
          <w:shd w:val="clear" w:color="auto" w:fill="FFFFFF"/>
        </w:rPr>
        <w:t>shallow</w:t>
      </w:r>
      <w:proofErr w:type="gramEnd"/>
      <w:r>
        <w:rPr>
          <w:rFonts w:cs="Arial"/>
          <w:iCs/>
          <w:color w:val="252525"/>
          <w:sz w:val="24"/>
          <w:szCs w:val="24"/>
          <w:shd w:val="clear" w:color="auto" w:fill="FFFFFF"/>
        </w:rPr>
        <w:t xml:space="preserve"> and the </w:t>
      </w:r>
      <w:r w:rsidR="009457C6">
        <w:rPr>
          <w:rFonts w:cs="Arial"/>
          <w:iCs/>
          <w:color w:val="252525"/>
          <w:sz w:val="24"/>
          <w:szCs w:val="24"/>
          <w:shd w:val="clear" w:color="auto" w:fill="FFFFFF"/>
        </w:rPr>
        <w:t xml:space="preserve">thin </w:t>
      </w:r>
      <w:r>
        <w:rPr>
          <w:rFonts w:cs="Arial"/>
          <w:iCs/>
          <w:color w:val="252525"/>
          <w:sz w:val="24"/>
          <w:szCs w:val="24"/>
          <w:shd w:val="clear" w:color="auto" w:fill="FFFFFF"/>
        </w:rPr>
        <w:t>ridges are relatively long, unbroken and smooth (</w:t>
      </w:r>
      <w:r w:rsidRPr="00BB5BCA">
        <w:rPr>
          <w:rFonts w:cs="Arial"/>
          <w:iCs/>
          <w:color w:val="252525"/>
          <w:sz w:val="24"/>
          <w:szCs w:val="24"/>
          <w:highlight w:val="yellow"/>
          <w:shd w:val="clear" w:color="auto" w:fill="FFFFFF"/>
        </w:rPr>
        <w:t>Figure</w:t>
      </w:r>
      <w:r w:rsidR="00C93E2B">
        <w:rPr>
          <w:rFonts w:cs="Arial"/>
          <w:iCs/>
          <w:color w:val="252525"/>
          <w:sz w:val="24"/>
          <w:szCs w:val="24"/>
          <w:shd w:val="clear" w:color="auto" w:fill="FFFFFF"/>
        </w:rPr>
        <w:t xml:space="preserve"> 2</w:t>
      </w:r>
      <w:r>
        <w:rPr>
          <w:rFonts w:cs="Arial"/>
          <w:iCs/>
          <w:color w:val="252525"/>
          <w:sz w:val="24"/>
          <w:szCs w:val="24"/>
          <w:shd w:val="clear" w:color="auto" w:fill="FFFFFF"/>
        </w:rPr>
        <w:t xml:space="preserve">A and B).  Students of tree identification may learn to recognize those long smooth ridges as </w:t>
      </w:r>
      <w:r>
        <w:rPr>
          <w:rFonts w:cs="Arial"/>
          <w:iCs/>
          <w:color w:val="252525"/>
          <w:sz w:val="24"/>
          <w:szCs w:val="24"/>
          <w:shd w:val="clear" w:color="auto" w:fill="FFFFFF"/>
        </w:rPr>
        <w:lastRenderedPageBreak/>
        <w:t xml:space="preserve">resembling ski tracks in fresh snow.  Northern red oak </w:t>
      </w:r>
      <w:r w:rsidR="00D75DB9">
        <w:rPr>
          <w:rFonts w:cs="Arial"/>
          <w:iCs/>
          <w:color w:val="252525"/>
          <w:sz w:val="24"/>
          <w:szCs w:val="24"/>
          <w:shd w:val="clear" w:color="auto" w:fill="FFFFFF"/>
        </w:rPr>
        <w:t>leaves have</w:t>
      </w:r>
      <w:r>
        <w:rPr>
          <w:rFonts w:cs="Arial"/>
          <w:iCs/>
          <w:color w:val="252525"/>
          <w:sz w:val="24"/>
          <w:szCs w:val="24"/>
          <w:shd w:val="clear" w:color="auto" w:fill="FFFFFF"/>
        </w:rPr>
        <w:t xml:space="preserve"> </w:t>
      </w:r>
      <w:r w:rsidR="00120C5D">
        <w:rPr>
          <w:rFonts w:cs="Arial"/>
          <w:iCs/>
          <w:color w:val="252525"/>
          <w:sz w:val="24"/>
          <w:szCs w:val="24"/>
          <w:shd w:val="clear" w:color="auto" w:fill="FFFFFF"/>
        </w:rPr>
        <w:t xml:space="preserve">sinuses </w:t>
      </w:r>
      <w:r w:rsidR="009D2E95">
        <w:rPr>
          <w:rFonts w:cs="Arial"/>
          <w:iCs/>
          <w:color w:val="252525"/>
          <w:sz w:val="24"/>
          <w:szCs w:val="24"/>
          <w:shd w:val="clear" w:color="auto" w:fill="FFFFFF"/>
        </w:rPr>
        <w:t xml:space="preserve">that </w:t>
      </w:r>
      <w:r w:rsidR="00120C5D">
        <w:rPr>
          <w:rFonts w:cs="Arial"/>
          <w:iCs/>
          <w:color w:val="252525"/>
          <w:sz w:val="24"/>
          <w:szCs w:val="24"/>
          <w:shd w:val="clear" w:color="auto" w:fill="FFFFFF"/>
        </w:rPr>
        <w:t xml:space="preserve">extend approximately halfway to the midrib, moderately rounded sinuses, </w:t>
      </w:r>
      <w:r>
        <w:rPr>
          <w:rFonts w:cs="Arial"/>
          <w:iCs/>
          <w:color w:val="252525"/>
          <w:sz w:val="24"/>
          <w:szCs w:val="24"/>
          <w:shd w:val="clear" w:color="auto" w:fill="FFFFFF"/>
        </w:rPr>
        <w:t>and the bristle tipped lobes characteristic of its subgenus (</w:t>
      </w:r>
      <w:r w:rsidRPr="00BB5BCA">
        <w:rPr>
          <w:rFonts w:cs="Arial"/>
          <w:iCs/>
          <w:color w:val="252525"/>
          <w:sz w:val="24"/>
          <w:szCs w:val="24"/>
          <w:highlight w:val="yellow"/>
          <w:shd w:val="clear" w:color="auto" w:fill="FFFFFF"/>
        </w:rPr>
        <w:t>Figure</w:t>
      </w:r>
      <w:r w:rsidR="00C93E2B">
        <w:rPr>
          <w:rFonts w:cs="Arial"/>
          <w:iCs/>
          <w:color w:val="252525"/>
          <w:sz w:val="24"/>
          <w:szCs w:val="24"/>
          <w:shd w:val="clear" w:color="auto" w:fill="FFFFFF"/>
        </w:rPr>
        <w:t xml:space="preserve"> 3</w:t>
      </w:r>
      <w:r>
        <w:rPr>
          <w:rFonts w:cs="Arial"/>
          <w:iCs/>
          <w:color w:val="252525"/>
          <w:sz w:val="24"/>
          <w:szCs w:val="24"/>
          <w:shd w:val="clear" w:color="auto" w:fill="FFFFFF"/>
        </w:rPr>
        <w:t xml:space="preserve">).  The buds of northern red oak are brown, pointed and either free of any fine delicate hairs (pubescence), or only having hairs on the </w:t>
      </w:r>
      <w:r w:rsidR="0002592F">
        <w:rPr>
          <w:rFonts w:cs="Arial"/>
          <w:iCs/>
          <w:color w:val="252525"/>
          <w:sz w:val="24"/>
          <w:szCs w:val="24"/>
          <w:shd w:val="clear" w:color="auto" w:fill="FFFFFF"/>
        </w:rPr>
        <w:t>edges of scales on the upper</w:t>
      </w:r>
      <w:r>
        <w:rPr>
          <w:rFonts w:cs="Arial"/>
          <w:iCs/>
          <w:color w:val="252525"/>
          <w:sz w:val="24"/>
          <w:szCs w:val="24"/>
          <w:shd w:val="clear" w:color="auto" w:fill="FFFFFF"/>
        </w:rPr>
        <w:t xml:space="preserve"> half of the bud (</w:t>
      </w:r>
      <w:r w:rsidRPr="00BB5BCA">
        <w:rPr>
          <w:rFonts w:cs="Arial"/>
          <w:iCs/>
          <w:color w:val="252525"/>
          <w:sz w:val="24"/>
          <w:szCs w:val="24"/>
          <w:highlight w:val="yellow"/>
          <w:shd w:val="clear" w:color="auto" w:fill="FFFFFF"/>
        </w:rPr>
        <w:t>Figure</w:t>
      </w:r>
      <w:r w:rsidR="00C93E2B">
        <w:rPr>
          <w:rFonts w:cs="Arial"/>
          <w:iCs/>
          <w:color w:val="252525"/>
          <w:sz w:val="24"/>
          <w:szCs w:val="24"/>
          <w:shd w:val="clear" w:color="auto" w:fill="FFFFFF"/>
        </w:rPr>
        <w:t xml:space="preserve"> 4</w:t>
      </w:r>
      <w:r>
        <w:rPr>
          <w:rFonts w:cs="Arial"/>
          <w:iCs/>
          <w:color w:val="252525"/>
          <w:sz w:val="24"/>
          <w:szCs w:val="24"/>
          <w:shd w:val="clear" w:color="auto" w:fill="FFFFFF"/>
        </w:rPr>
        <w:t xml:space="preserve">).  Bud size varies with the vigor of the tree, but the buds are usually larger than those of white oak. </w:t>
      </w:r>
      <w:r w:rsidR="00BF3BC8">
        <w:rPr>
          <w:rFonts w:cs="Arial"/>
          <w:iCs/>
          <w:color w:val="252525"/>
          <w:sz w:val="24"/>
          <w:szCs w:val="24"/>
          <w:shd w:val="clear" w:color="auto" w:fill="FFFFFF"/>
        </w:rPr>
        <w:tab/>
      </w:r>
    </w:p>
    <w:p w14:paraId="46A6C945" w14:textId="77777777" w:rsidR="00BB5BCA" w:rsidRDefault="00BF3BC8" w:rsidP="004E55BC">
      <w:pPr>
        <w:widowControl w:val="0"/>
        <w:spacing w:after="120" w:line="240" w:lineRule="auto"/>
        <w:ind w:firstLine="720"/>
        <w:rPr>
          <w:rFonts w:cs="Arial"/>
          <w:iCs/>
          <w:color w:val="252525"/>
          <w:sz w:val="24"/>
          <w:szCs w:val="24"/>
          <w:shd w:val="clear" w:color="auto" w:fill="FFFFFF"/>
        </w:rPr>
      </w:pPr>
      <w:r>
        <w:rPr>
          <w:rFonts w:cs="Arial"/>
          <w:iCs/>
          <w:color w:val="252525"/>
          <w:sz w:val="24"/>
          <w:szCs w:val="24"/>
          <w:shd w:val="clear" w:color="auto" w:fill="FFFFFF"/>
        </w:rPr>
        <w:t>Northern red oak, as for the red oak subgenus, have acorns that require two years to develop (</w:t>
      </w:r>
      <w:r w:rsidRPr="007D7466">
        <w:rPr>
          <w:rFonts w:cs="Arial"/>
          <w:iCs/>
          <w:color w:val="252525"/>
          <w:sz w:val="24"/>
          <w:szCs w:val="24"/>
          <w:highlight w:val="yellow"/>
          <w:shd w:val="clear" w:color="auto" w:fill="FFFFFF"/>
        </w:rPr>
        <w:t>Figure</w:t>
      </w:r>
      <w:r w:rsidR="00C93E2B">
        <w:rPr>
          <w:rFonts w:cs="Arial"/>
          <w:iCs/>
          <w:color w:val="252525"/>
          <w:sz w:val="24"/>
          <w:szCs w:val="24"/>
          <w:shd w:val="clear" w:color="auto" w:fill="FFFFFF"/>
        </w:rPr>
        <w:t xml:space="preserve"> 5</w:t>
      </w:r>
      <w:r>
        <w:rPr>
          <w:rFonts w:cs="Arial"/>
          <w:iCs/>
          <w:color w:val="252525"/>
          <w:sz w:val="24"/>
          <w:szCs w:val="24"/>
          <w:shd w:val="clear" w:color="auto" w:fill="FFFFFF"/>
        </w:rPr>
        <w:t>).</w:t>
      </w:r>
      <w:r w:rsidR="009457C6">
        <w:rPr>
          <w:rFonts w:cs="Arial"/>
          <w:iCs/>
          <w:color w:val="252525"/>
          <w:sz w:val="24"/>
          <w:szCs w:val="24"/>
          <w:shd w:val="clear" w:color="auto" w:fill="FFFFFF"/>
        </w:rPr>
        <w:t xml:space="preserve">  </w:t>
      </w:r>
      <w:r>
        <w:rPr>
          <w:rFonts w:cs="Arial"/>
          <w:iCs/>
          <w:color w:val="252525"/>
          <w:sz w:val="24"/>
          <w:szCs w:val="24"/>
          <w:shd w:val="clear" w:color="auto" w:fill="FFFFFF"/>
        </w:rPr>
        <w:t>Northern red oak typically has a relative</w:t>
      </w:r>
      <w:r w:rsidR="009D2E95">
        <w:rPr>
          <w:rFonts w:cs="Arial"/>
          <w:iCs/>
          <w:color w:val="252525"/>
          <w:sz w:val="24"/>
          <w:szCs w:val="24"/>
          <w:shd w:val="clear" w:color="auto" w:fill="FFFFFF"/>
        </w:rPr>
        <w:t>ly</w:t>
      </w:r>
      <w:r>
        <w:rPr>
          <w:rFonts w:cs="Arial"/>
          <w:iCs/>
          <w:color w:val="252525"/>
          <w:sz w:val="24"/>
          <w:szCs w:val="24"/>
          <w:shd w:val="clear" w:color="auto" w:fill="FFFFFF"/>
        </w:rPr>
        <w:t xml:space="preserve"> shallow cap </w:t>
      </w:r>
      <w:r w:rsidR="009D2E95">
        <w:rPr>
          <w:rFonts w:cs="Arial"/>
          <w:iCs/>
          <w:color w:val="252525"/>
          <w:sz w:val="24"/>
          <w:szCs w:val="24"/>
          <w:shd w:val="clear" w:color="auto" w:fill="FFFFFF"/>
        </w:rPr>
        <w:t xml:space="preserve">covering approximately one-quarter of the acorn’s length </w:t>
      </w:r>
      <w:r>
        <w:rPr>
          <w:rFonts w:cs="Arial"/>
          <w:iCs/>
          <w:color w:val="252525"/>
          <w:sz w:val="24"/>
          <w:szCs w:val="24"/>
          <w:shd w:val="clear" w:color="auto" w:fill="FFFFFF"/>
        </w:rPr>
        <w:t xml:space="preserve">and </w:t>
      </w:r>
      <w:r w:rsidR="009457C6">
        <w:rPr>
          <w:rFonts w:cs="Arial"/>
          <w:iCs/>
          <w:color w:val="252525"/>
          <w:sz w:val="24"/>
          <w:szCs w:val="24"/>
          <w:shd w:val="clear" w:color="auto" w:fill="FFFFFF"/>
        </w:rPr>
        <w:t xml:space="preserve">the cap’s </w:t>
      </w:r>
      <w:r>
        <w:rPr>
          <w:rFonts w:cs="Arial"/>
          <w:iCs/>
          <w:color w:val="252525"/>
          <w:sz w:val="24"/>
          <w:szCs w:val="24"/>
          <w:shd w:val="clear" w:color="auto" w:fill="FFFFFF"/>
        </w:rPr>
        <w:t xml:space="preserve">smooth </w:t>
      </w:r>
      <w:r w:rsidR="009457C6">
        <w:rPr>
          <w:rFonts w:cs="Arial"/>
          <w:iCs/>
          <w:color w:val="252525"/>
          <w:sz w:val="24"/>
          <w:szCs w:val="24"/>
          <w:shd w:val="clear" w:color="auto" w:fill="FFFFFF"/>
        </w:rPr>
        <w:t xml:space="preserve">is </w:t>
      </w:r>
      <w:r w:rsidR="009D2E95">
        <w:rPr>
          <w:rFonts w:cs="Arial"/>
          <w:iCs/>
          <w:color w:val="252525"/>
          <w:sz w:val="24"/>
          <w:szCs w:val="24"/>
          <w:shd w:val="clear" w:color="auto" w:fill="FFFFFF"/>
        </w:rPr>
        <w:t>surface. T</w:t>
      </w:r>
      <w:r>
        <w:rPr>
          <w:rFonts w:cs="Arial"/>
          <w:iCs/>
          <w:color w:val="252525"/>
          <w:sz w:val="24"/>
          <w:szCs w:val="24"/>
          <w:shd w:val="clear" w:color="auto" w:fill="FFFFFF"/>
        </w:rPr>
        <w:t xml:space="preserve">he acorn is about 1” long.  The stalk is short or absent. </w:t>
      </w:r>
    </w:p>
    <w:p w14:paraId="07842CD8" w14:textId="77777777" w:rsidR="00120C5D" w:rsidRPr="00120C5D" w:rsidRDefault="00120C5D" w:rsidP="004E55BC">
      <w:pPr>
        <w:widowControl w:val="0"/>
        <w:spacing w:after="120" w:line="240" w:lineRule="auto"/>
        <w:rPr>
          <w:rFonts w:cs="Arial"/>
          <w:iCs/>
          <w:color w:val="252525"/>
          <w:sz w:val="24"/>
          <w:szCs w:val="24"/>
          <w:shd w:val="clear" w:color="auto" w:fill="FFFFFF"/>
        </w:rPr>
      </w:pPr>
      <w:r>
        <w:rPr>
          <w:rFonts w:cs="Arial"/>
          <w:b/>
          <w:iCs/>
          <w:color w:val="252525"/>
          <w:sz w:val="24"/>
          <w:szCs w:val="24"/>
          <w:shd w:val="clear" w:color="auto" w:fill="FFFFFF"/>
        </w:rPr>
        <w:t>The White Oak Subgenus</w:t>
      </w:r>
    </w:p>
    <w:p w14:paraId="74B90699" w14:textId="77777777" w:rsidR="00BB5BCA" w:rsidRDefault="00BB5BCA" w:rsidP="004E55BC">
      <w:pPr>
        <w:widowControl w:val="0"/>
        <w:spacing w:after="120" w:line="240" w:lineRule="auto"/>
        <w:rPr>
          <w:rFonts w:cs="Arial"/>
          <w:iCs/>
          <w:color w:val="252525"/>
          <w:sz w:val="24"/>
          <w:szCs w:val="24"/>
          <w:shd w:val="clear" w:color="auto" w:fill="FFFFFF"/>
        </w:rPr>
      </w:pPr>
      <w:r>
        <w:rPr>
          <w:rFonts w:cs="Arial"/>
          <w:iCs/>
          <w:color w:val="252525"/>
          <w:sz w:val="24"/>
          <w:szCs w:val="24"/>
          <w:shd w:val="clear" w:color="auto" w:fill="FFFFFF"/>
        </w:rPr>
        <w:tab/>
        <w:t xml:space="preserve">The white oak subgenus is characterized by bark that varies considerably from plates to coarsely blocked and textured, but typically is ashy gray in color. The lobes of the leaf </w:t>
      </w:r>
      <w:r w:rsidR="00343E01">
        <w:rPr>
          <w:rFonts w:cs="Arial"/>
          <w:iCs/>
          <w:color w:val="252525"/>
          <w:sz w:val="24"/>
          <w:szCs w:val="24"/>
          <w:shd w:val="clear" w:color="auto" w:fill="FFFFFF"/>
        </w:rPr>
        <w:t>lack the bristle tip of the red oak subgenus, and the buds are rounded.</w:t>
      </w:r>
    </w:p>
    <w:p w14:paraId="793F1B42" w14:textId="77777777" w:rsidR="00343E01" w:rsidRDefault="00343E01" w:rsidP="004E55BC">
      <w:pPr>
        <w:widowControl w:val="0"/>
        <w:spacing w:after="120" w:line="240" w:lineRule="auto"/>
        <w:rPr>
          <w:rFonts w:cs="Arial"/>
          <w:iCs/>
          <w:color w:val="252525"/>
          <w:sz w:val="24"/>
          <w:szCs w:val="24"/>
          <w:shd w:val="clear" w:color="auto" w:fill="FFFFFF"/>
        </w:rPr>
      </w:pPr>
      <w:r>
        <w:rPr>
          <w:rFonts w:cs="Arial"/>
          <w:iCs/>
          <w:color w:val="252525"/>
          <w:sz w:val="24"/>
          <w:szCs w:val="24"/>
          <w:shd w:val="clear" w:color="auto" w:fill="FFFFFF"/>
        </w:rPr>
        <w:tab/>
        <w:t>White oak leaves have moderately deep sinuses and moderately wide lobes</w:t>
      </w:r>
      <w:r w:rsidR="00DD1F9A">
        <w:rPr>
          <w:rFonts w:cs="Arial"/>
          <w:iCs/>
          <w:color w:val="252525"/>
          <w:sz w:val="24"/>
          <w:szCs w:val="24"/>
          <w:shd w:val="clear" w:color="auto" w:fill="FFFFFF"/>
        </w:rPr>
        <w:t xml:space="preserve"> (</w:t>
      </w:r>
      <w:r w:rsidR="00DD1F9A" w:rsidRPr="007A2232">
        <w:rPr>
          <w:rFonts w:cs="Arial"/>
          <w:iCs/>
          <w:color w:val="252525"/>
          <w:sz w:val="24"/>
          <w:szCs w:val="24"/>
          <w:highlight w:val="yellow"/>
          <w:shd w:val="clear" w:color="auto" w:fill="FFFFFF"/>
        </w:rPr>
        <w:t>Figure</w:t>
      </w:r>
      <w:r w:rsidR="00C93E2B">
        <w:rPr>
          <w:rFonts w:cs="Arial"/>
          <w:iCs/>
          <w:color w:val="252525"/>
          <w:sz w:val="24"/>
          <w:szCs w:val="24"/>
          <w:shd w:val="clear" w:color="auto" w:fill="FFFFFF"/>
        </w:rPr>
        <w:t xml:space="preserve"> 6</w:t>
      </w:r>
      <w:r w:rsidR="00DD1F9A">
        <w:rPr>
          <w:rFonts w:cs="Arial"/>
          <w:iCs/>
          <w:color w:val="252525"/>
          <w:sz w:val="24"/>
          <w:szCs w:val="24"/>
          <w:shd w:val="clear" w:color="auto" w:fill="FFFFFF"/>
        </w:rPr>
        <w:t>)</w:t>
      </w:r>
      <w:r>
        <w:rPr>
          <w:rFonts w:cs="Arial"/>
          <w:iCs/>
          <w:color w:val="252525"/>
          <w:sz w:val="24"/>
          <w:szCs w:val="24"/>
          <w:shd w:val="clear" w:color="auto" w:fill="FFFFFF"/>
        </w:rPr>
        <w:t xml:space="preserve">. </w:t>
      </w:r>
      <w:r w:rsidR="007A2232">
        <w:rPr>
          <w:rFonts w:cs="Arial"/>
          <w:iCs/>
          <w:color w:val="252525"/>
          <w:sz w:val="24"/>
          <w:szCs w:val="24"/>
          <w:shd w:val="clear" w:color="auto" w:fill="FFFFFF"/>
        </w:rPr>
        <w:t>The bark of white oak is ashy gray.  While the bark often has plates, the pattern of the bark varies considerably on any one tree (</w:t>
      </w:r>
      <w:r w:rsidR="007A2232" w:rsidRPr="007A2232">
        <w:rPr>
          <w:rFonts w:cs="Arial"/>
          <w:iCs/>
          <w:color w:val="252525"/>
          <w:sz w:val="24"/>
          <w:szCs w:val="24"/>
          <w:highlight w:val="yellow"/>
          <w:shd w:val="clear" w:color="auto" w:fill="FFFFFF"/>
        </w:rPr>
        <w:t>Figure</w:t>
      </w:r>
      <w:r w:rsidR="00C93E2B">
        <w:rPr>
          <w:rFonts w:cs="Arial"/>
          <w:iCs/>
          <w:color w:val="252525"/>
          <w:sz w:val="24"/>
          <w:szCs w:val="24"/>
          <w:shd w:val="clear" w:color="auto" w:fill="FFFFFF"/>
        </w:rPr>
        <w:t xml:space="preserve"> 7</w:t>
      </w:r>
      <w:r w:rsidR="007A2232">
        <w:rPr>
          <w:rFonts w:cs="Arial"/>
          <w:iCs/>
          <w:color w:val="252525"/>
          <w:sz w:val="24"/>
          <w:szCs w:val="24"/>
          <w:shd w:val="clear" w:color="auto" w:fill="FFFFFF"/>
        </w:rPr>
        <w:t>).  White oak is thought by some to have the greatest variation of bark on a tree.  The buds of white oak are small compared to northern red oak, smooth, brown and rounded (</w:t>
      </w:r>
      <w:r w:rsidR="007A2232" w:rsidRPr="007A2232">
        <w:rPr>
          <w:rFonts w:cs="Arial"/>
          <w:iCs/>
          <w:color w:val="252525"/>
          <w:sz w:val="24"/>
          <w:szCs w:val="24"/>
          <w:highlight w:val="yellow"/>
          <w:shd w:val="clear" w:color="auto" w:fill="FFFFFF"/>
        </w:rPr>
        <w:t>Figure</w:t>
      </w:r>
      <w:r w:rsidR="00C93E2B">
        <w:rPr>
          <w:rFonts w:cs="Arial"/>
          <w:iCs/>
          <w:color w:val="252525"/>
          <w:sz w:val="24"/>
          <w:szCs w:val="24"/>
          <w:shd w:val="clear" w:color="auto" w:fill="FFFFFF"/>
        </w:rPr>
        <w:t xml:space="preserve"> 8</w:t>
      </w:r>
      <w:r w:rsidR="007A2232">
        <w:rPr>
          <w:rFonts w:cs="Arial"/>
          <w:iCs/>
          <w:color w:val="252525"/>
          <w:sz w:val="24"/>
          <w:szCs w:val="24"/>
          <w:shd w:val="clear" w:color="auto" w:fill="FFFFFF"/>
        </w:rPr>
        <w:t>).</w:t>
      </w:r>
      <w:r w:rsidR="00BF3BC8">
        <w:rPr>
          <w:rFonts w:cs="Arial"/>
          <w:iCs/>
          <w:color w:val="252525"/>
          <w:sz w:val="24"/>
          <w:szCs w:val="24"/>
          <w:shd w:val="clear" w:color="auto" w:fill="FFFFFF"/>
        </w:rPr>
        <w:t xml:space="preserve"> White oak acorns are slightly smaller than northern red oak at approximately 0.75 inches and the cap also covers approximately one-quarter of its length. The cap scales give a warty appearance.</w:t>
      </w:r>
    </w:p>
    <w:p w14:paraId="0505A09A" w14:textId="77777777" w:rsidR="003173A2" w:rsidRPr="003173A2" w:rsidRDefault="003173A2" w:rsidP="004E55BC">
      <w:pPr>
        <w:widowControl w:val="0"/>
        <w:spacing w:after="120" w:line="240" w:lineRule="auto"/>
        <w:rPr>
          <w:rFonts w:cs="Arial"/>
          <w:b/>
          <w:iCs/>
          <w:color w:val="252525"/>
          <w:sz w:val="24"/>
          <w:szCs w:val="24"/>
          <w:shd w:val="clear" w:color="auto" w:fill="FFFFFF"/>
        </w:rPr>
      </w:pPr>
      <w:r>
        <w:rPr>
          <w:rFonts w:cs="Arial"/>
          <w:b/>
          <w:iCs/>
          <w:color w:val="252525"/>
          <w:sz w:val="24"/>
          <w:szCs w:val="24"/>
          <w:shd w:val="clear" w:color="auto" w:fill="FFFFFF"/>
        </w:rPr>
        <w:t>Oaks, Acorns and Wildlife</w:t>
      </w:r>
    </w:p>
    <w:p w14:paraId="43EEDD88" w14:textId="77777777" w:rsidR="009457C6" w:rsidRDefault="007A2232" w:rsidP="004E55BC">
      <w:pPr>
        <w:widowControl w:val="0"/>
        <w:spacing w:after="120" w:line="240" w:lineRule="auto"/>
        <w:rPr>
          <w:rFonts w:cs="Arial"/>
          <w:iCs/>
          <w:color w:val="252525"/>
          <w:sz w:val="24"/>
          <w:szCs w:val="24"/>
          <w:shd w:val="clear" w:color="auto" w:fill="FFFFFF"/>
        </w:rPr>
      </w:pPr>
      <w:r>
        <w:rPr>
          <w:rFonts w:cs="Arial"/>
          <w:iCs/>
          <w:color w:val="252525"/>
          <w:sz w:val="24"/>
          <w:szCs w:val="24"/>
          <w:shd w:val="clear" w:color="auto" w:fill="FFFFFF"/>
        </w:rPr>
        <w:tab/>
      </w:r>
      <w:r w:rsidR="007D7466">
        <w:rPr>
          <w:rFonts w:cs="Arial"/>
          <w:iCs/>
          <w:color w:val="252525"/>
          <w:sz w:val="24"/>
          <w:szCs w:val="24"/>
          <w:shd w:val="clear" w:color="auto" w:fill="FFFFFF"/>
        </w:rPr>
        <w:t xml:space="preserve">The value of red or white oak acorns to wildlife can’t be overstated.  These fruits are used by countless mammals, birds and insects.  Oaks have peak years of acorn production, known as “mast </w:t>
      </w:r>
      <w:proofErr w:type="gramStart"/>
      <w:r w:rsidR="007D7466">
        <w:rPr>
          <w:rFonts w:cs="Arial"/>
          <w:iCs/>
          <w:color w:val="252525"/>
          <w:sz w:val="24"/>
          <w:szCs w:val="24"/>
          <w:shd w:val="clear" w:color="auto" w:fill="FFFFFF"/>
        </w:rPr>
        <w:t>years</w:t>
      </w:r>
      <w:proofErr w:type="gramEnd"/>
      <w:r w:rsidR="007D7466">
        <w:rPr>
          <w:rFonts w:cs="Arial"/>
          <w:iCs/>
          <w:color w:val="252525"/>
          <w:sz w:val="24"/>
          <w:szCs w:val="24"/>
          <w:shd w:val="clear" w:color="auto" w:fill="FFFFFF"/>
        </w:rPr>
        <w:t xml:space="preserve">” that may litter the forest floor. </w:t>
      </w:r>
      <w:r w:rsidR="009457C6">
        <w:rPr>
          <w:rFonts w:cs="Arial"/>
          <w:iCs/>
          <w:color w:val="252525"/>
          <w:sz w:val="24"/>
          <w:szCs w:val="24"/>
          <w:shd w:val="clear" w:color="auto" w:fill="FFFFFF"/>
        </w:rPr>
        <w:t xml:space="preserve"> A mast year may occur for oaks on one ridge, but not on an adjacent ridge, or in one section of the state and not in another. Some individual trees may not fruit while neighboring trees have an abundant crop of acorns.</w:t>
      </w:r>
      <w:r w:rsidR="007D7466">
        <w:rPr>
          <w:rFonts w:cs="Arial"/>
          <w:iCs/>
          <w:color w:val="252525"/>
          <w:sz w:val="24"/>
          <w:szCs w:val="24"/>
          <w:shd w:val="clear" w:color="auto" w:fill="FFFFFF"/>
        </w:rPr>
        <w:t xml:space="preserve"> </w:t>
      </w:r>
    </w:p>
    <w:p w14:paraId="3DB57CFA" w14:textId="18871E95" w:rsidR="007A2232" w:rsidRDefault="007D7466" w:rsidP="004E55BC">
      <w:pPr>
        <w:widowControl w:val="0"/>
        <w:spacing w:after="120" w:line="240" w:lineRule="auto"/>
        <w:ind w:firstLine="720"/>
        <w:rPr>
          <w:rFonts w:cs="Arial"/>
          <w:iCs/>
          <w:color w:val="252525"/>
          <w:sz w:val="24"/>
          <w:szCs w:val="24"/>
          <w:shd w:val="clear" w:color="auto" w:fill="FFFFFF"/>
        </w:rPr>
      </w:pPr>
      <w:r>
        <w:rPr>
          <w:rFonts w:cs="Arial"/>
          <w:iCs/>
          <w:color w:val="252525"/>
          <w:sz w:val="24"/>
          <w:szCs w:val="24"/>
          <w:shd w:val="clear" w:color="auto" w:fill="FFFFFF"/>
        </w:rPr>
        <w:t xml:space="preserve">The cycle for mast years in white oak may vary from 4 to 10 years and is often associated with specific weather conditions that coincide with flowering.  White oak acorns mature the year they form and will germinate that fall by growing the root (called the radical) into the soil.  The cycle for mast years of northern red oak varies from 2 to 5 years.  The animals that enjoy acorns may consume or damage more than 80% </w:t>
      </w:r>
      <w:r w:rsidR="009457C6">
        <w:rPr>
          <w:rFonts w:cs="Arial"/>
          <w:iCs/>
          <w:color w:val="252525"/>
          <w:sz w:val="24"/>
          <w:szCs w:val="24"/>
          <w:shd w:val="clear" w:color="auto" w:fill="FFFFFF"/>
        </w:rPr>
        <w:t xml:space="preserve">of acorns </w:t>
      </w:r>
      <w:r>
        <w:rPr>
          <w:rFonts w:cs="Arial"/>
          <w:iCs/>
          <w:color w:val="252525"/>
          <w:sz w:val="24"/>
          <w:szCs w:val="24"/>
          <w:shd w:val="clear" w:color="auto" w:fill="FFFFFF"/>
        </w:rPr>
        <w:t xml:space="preserve">in mast years and all in poor seed years.  The meat of white oak acorns is described as “sweet”, but anyone tasting the meat of both </w:t>
      </w:r>
      <w:r w:rsidR="001C1BDD" w:rsidRPr="001C1BDD">
        <w:rPr>
          <w:rFonts w:cs="Arial"/>
          <w:iCs/>
          <w:color w:val="252525"/>
          <w:sz w:val="24"/>
          <w:szCs w:val="24"/>
          <w:shd w:val="clear" w:color="auto" w:fill="FFFFFF"/>
        </w:rPr>
        <w:t>subgenera</w:t>
      </w:r>
      <w:r>
        <w:rPr>
          <w:rFonts w:cs="Arial"/>
          <w:iCs/>
          <w:color w:val="252525"/>
          <w:sz w:val="24"/>
          <w:szCs w:val="24"/>
          <w:shd w:val="clear" w:color="auto" w:fill="FFFFFF"/>
        </w:rPr>
        <w:t xml:space="preserve"> would describe them as bitter</w:t>
      </w:r>
      <w:r w:rsidR="001C1BDD">
        <w:rPr>
          <w:rFonts w:cs="Arial"/>
          <w:iCs/>
          <w:color w:val="252525"/>
          <w:sz w:val="24"/>
          <w:szCs w:val="24"/>
          <w:shd w:val="clear" w:color="auto" w:fill="FFFFFF"/>
        </w:rPr>
        <w:t>.</w:t>
      </w:r>
    </w:p>
    <w:p w14:paraId="7688631A" w14:textId="77777777" w:rsidR="00354E98" w:rsidRDefault="00354E98" w:rsidP="004E55BC">
      <w:pPr>
        <w:widowControl w:val="0"/>
        <w:spacing w:after="120" w:line="240" w:lineRule="auto"/>
        <w:rPr>
          <w:rFonts w:cs="Arial"/>
          <w:iCs/>
          <w:color w:val="252525"/>
          <w:sz w:val="24"/>
          <w:szCs w:val="24"/>
          <w:shd w:val="clear" w:color="auto" w:fill="FFFFFF"/>
        </w:rPr>
      </w:pPr>
      <w:r>
        <w:rPr>
          <w:rFonts w:cs="Arial"/>
          <w:iCs/>
          <w:color w:val="252525"/>
          <w:sz w:val="24"/>
          <w:szCs w:val="24"/>
          <w:shd w:val="clear" w:color="auto" w:fill="FFFFFF"/>
        </w:rPr>
        <w:tab/>
        <w:t>Deer not only eat the acorns, but also browse the tips of seedlings.  Repeated browsing of seedling tips results in stunted plants that are not able to grow in height. Excessive browsing can kill the seedlings.  Seedlings that have been browsed for several years attain a growth form that resembles a bonsai tree.</w:t>
      </w:r>
      <w:r w:rsidR="00D15387">
        <w:rPr>
          <w:rFonts w:cs="Arial"/>
          <w:iCs/>
          <w:color w:val="252525"/>
          <w:sz w:val="24"/>
          <w:szCs w:val="24"/>
          <w:shd w:val="clear" w:color="auto" w:fill="FFFFFF"/>
        </w:rPr>
        <w:t xml:space="preserve"> While there </w:t>
      </w:r>
      <w:r w:rsidR="00536AE2">
        <w:rPr>
          <w:rFonts w:cs="Arial"/>
          <w:iCs/>
          <w:color w:val="252525"/>
          <w:sz w:val="24"/>
          <w:szCs w:val="24"/>
          <w:shd w:val="clear" w:color="auto" w:fill="FFFFFF"/>
        </w:rPr>
        <w:t>may be</w:t>
      </w:r>
      <w:r w:rsidR="00D15387">
        <w:rPr>
          <w:rFonts w:cs="Arial"/>
          <w:iCs/>
          <w:color w:val="252525"/>
          <w:sz w:val="24"/>
          <w:szCs w:val="24"/>
          <w:shd w:val="clear" w:color="auto" w:fill="FFFFFF"/>
        </w:rPr>
        <w:t xml:space="preserve"> some aesthetic appeal to a bonsai oak, the woodland owner trying to </w:t>
      </w:r>
      <w:proofErr w:type="gramStart"/>
      <w:r w:rsidR="00D15387">
        <w:rPr>
          <w:rFonts w:cs="Arial"/>
          <w:iCs/>
          <w:color w:val="252525"/>
          <w:sz w:val="24"/>
          <w:szCs w:val="24"/>
          <w:shd w:val="clear" w:color="auto" w:fill="FFFFFF"/>
        </w:rPr>
        <w:t>growing</w:t>
      </w:r>
      <w:proofErr w:type="gramEnd"/>
      <w:r w:rsidR="00D15387">
        <w:rPr>
          <w:rFonts w:cs="Arial"/>
          <w:iCs/>
          <w:color w:val="252525"/>
          <w:sz w:val="24"/>
          <w:szCs w:val="24"/>
          <w:shd w:val="clear" w:color="auto" w:fill="FFFFFF"/>
        </w:rPr>
        <w:t xml:space="preserve"> single-stemmed and straight oaks for timber will be frustrated.</w:t>
      </w:r>
      <w:r w:rsidR="00536AE2">
        <w:rPr>
          <w:rFonts w:cs="Arial"/>
          <w:iCs/>
          <w:color w:val="252525"/>
          <w:sz w:val="24"/>
          <w:szCs w:val="24"/>
          <w:shd w:val="clear" w:color="auto" w:fill="FFFFFF"/>
        </w:rPr>
        <w:t xml:space="preserve"> Similarly, the stunted trees will become overtopped by neighboring trees and fail to </w:t>
      </w:r>
      <w:r w:rsidR="00536AE2">
        <w:rPr>
          <w:rFonts w:cs="Arial"/>
          <w:iCs/>
          <w:color w:val="252525"/>
          <w:sz w:val="24"/>
          <w:szCs w:val="24"/>
          <w:shd w:val="clear" w:color="auto" w:fill="FFFFFF"/>
        </w:rPr>
        <w:lastRenderedPageBreak/>
        <w:t>attain a level of vigor that allows for future acorn production.</w:t>
      </w:r>
    </w:p>
    <w:p w14:paraId="694EC5F1" w14:textId="77777777" w:rsidR="009D2E95" w:rsidRDefault="009D2E95" w:rsidP="004E55BC">
      <w:pPr>
        <w:widowControl w:val="0"/>
        <w:spacing w:after="120" w:line="240" w:lineRule="auto"/>
        <w:rPr>
          <w:rFonts w:cs="Arial"/>
          <w:iCs/>
          <w:color w:val="252525"/>
          <w:sz w:val="24"/>
          <w:szCs w:val="24"/>
          <w:shd w:val="clear" w:color="auto" w:fill="FFFFFF"/>
        </w:rPr>
      </w:pPr>
      <w:r>
        <w:rPr>
          <w:rFonts w:cs="Arial"/>
          <w:iCs/>
          <w:color w:val="252525"/>
          <w:sz w:val="24"/>
          <w:szCs w:val="24"/>
          <w:shd w:val="clear" w:color="auto" w:fill="FFFFFF"/>
        </w:rPr>
        <w:t>###</w:t>
      </w:r>
    </w:p>
    <w:p w14:paraId="0E0CA52A" w14:textId="77777777" w:rsidR="00BB5BCA" w:rsidRPr="00BB5BCA" w:rsidRDefault="00BB5BCA" w:rsidP="004E55BC">
      <w:pPr>
        <w:widowControl w:val="0"/>
        <w:spacing w:after="120" w:line="240" w:lineRule="auto"/>
        <w:rPr>
          <w:rFonts w:cs="Arial"/>
          <w:b/>
          <w:iCs/>
          <w:color w:val="252525"/>
          <w:sz w:val="24"/>
          <w:szCs w:val="24"/>
          <w:shd w:val="clear" w:color="auto" w:fill="FFFFFF"/>
        </w:rPr>
      </w:pPr>
      <w:r w:rsidRPr="00BB5BCA">
        <w:rPr>
          <w:rFonts w:cs="Arial"/>
          <w:b/>
          <w:iCs/>
          <w:color w:val="252525"/>
          <w:sz w:val="24"/>
          <w:szCs w:val="24"/>
          <w:shd w:val="clear" w:color="auto" w:fill="FFFFFF"/>
        </w:rPr>
        <w:t>Captions</w:t>
      </w:r>
    </w:p>
    <w:tbl>
      <w:tblPr>
        <w:tblStyle w:val="TableGrid"/>
        <w:tblW w:w="0" w:type="auto"/>
        <w:tblLook w:val="04A0" w:firstRow="1" w:lastRow="0" w:firstColumn="1" w:lastColumn="0" w:noHBand="0" w:noVBand="1"/>
      </w:tblPr>
      <w:tblGrid>
        <w:gridCol w:w="1615"/>
        <w:gridCol w:w="6731"/>
      </w:tblGrid>
      <w:tr w:rsidR="004F74B9" w14:paraId="3332F209" w14:textId="77777777" w:rsidTr="004F74B9">
        <w:tc>
          <w:tcPr>
            <w:tcW w:w="1615" w:type="dxa"/>
          </w:tcPr>
          <w:p w14:paraId="16290457" w14:textId="2CB02F35" w:rsidR="004F74B9" w:rsidRPr="00C93E2B" w:rsidRDefault="004F74B9" w:rsidP="004E55BC">
            <w:pPr>
              <w:widowControl w:val="0"/>
              <w:spacing w:after="120"/>
              <w:rPr>
                <w:b/>
                <w:sz w:val="24"/>
                <w:szCs w:val="24"/>
              </w:rPr>
            </w:pPr>
            <w:r>
              <w:rPr>
                <w:b/>
                <w:sz w:val="24"/>
                <w:szCs w:val="24"/>
              </w:rPr>
              <w:t>Figure</w:t>
            </w:r>
          </w:p>
        </w:tc>
        <w:tc>
          <w:tcPr>
            <w:tcW w:w="6731" w:type="dxa"/>
          </w:tcPr>
          <w:p w14:paraId="73DE536A" w14:textId="77777777" w:rsidR="004F74B9" w:rsidRPr="00C93E2B" w:rsidRDefault="004F74B9" w:rsidP="004E55BC">
            <w:pPr>
              <w:widowControl w:val="0"/>
              <w:spacing w:after="120"/>
              <w:rPr>
                <w:b/>
                <w:sz w:val="24"/>
                <w:szCs w:val="24"/>
              </w:rPr>
            </w:pPr>
            <w:r w:rsidRPr="00C93E2B">
              <w:rPr>
                <w:b/>
                <w:sz w:val="24"/>
                <w:szCs w:val="24"/>
              </w:rPr>
              <w:t>Caption</w:t>
            </w:r>
          </w:p>
        </w:tc>
      </w:tr>
      <w:tr w:rsidR="004F74B9" w14:paraId="6C69EDE2" w14:textId="77777777" w:rsidTr="004F74B9">
        <w:tc>
          <w:tcPr>
            <w:tcW w:w="1615" w:type="dxa"/>
          </w:tcPr>
          <w:p w14:paraId="447C05BB" w14:textId="3D1EAAF1" w:rsidR="004F74B9" w:rsidRDefault="004F74B9" w:rsidP="004E55BC">
            <w:pPr>
              <w:widowControl w:val="0"/>
              <w:spacing w:after="120"/>
              <w:rPr>
                <w:sz w:val="24"/>
                <w:szCs w:val="24"/>
              </w:rPr>
            </w:pPr>
            <w:r>
              <w:rPr>
                <w:sz w:val="24"/>
                <w:szCs w:val="24"/>
              </w:rPr>
              <w:t>fig 1 OAK</w:t>
            </w:r>
          </w:p>
        </w:tc>
        <w:tc>
          <w:tcPr>
            <w:tcW w:w="6731" w:type="dxa"/>
          </w:tcPr>
          <w:p w14:paraId="1AD805F9" w14:textId="77777777" w:rsidR="004F74B9" w:rsidRDefault="004F74B9" w:rsidP="004E55BC">
            <w:pPr>
              <w:widowControl w:val="0"/>
              <w:spacing w:after="120"/>
              <w:rPr>
                <w:sz w:val="24"/>
                <w:szCs w:val="24"/>
              </w:rPr>
            </w:pPr>
            <w:r>
              <w:rPr>
                <w:sz w:val="24"/>
                <w:szCs w:val="24"/>
              </w:rPr>
              <w:t>This white oak is more than 60 inches in diameter and likely dates to before the time when the founders debated the principles of government for the United States.</w:t>
            </w:r>
          </w:p>
        </w:tc>
      </w:tr>
      <w:tr w:rsidR="004F74B9" w14:paraId="4245DE96" w14:textId="77777777" w:rsidTr="004F74B9">
        <w:tc>
          <w:tcPr>
            <w:tcW w:w="1615" w:type="dxa"/>
          </w:tcPr>
          <w:p w14:paraId="36D7DB6E" w14:textId="1811835B" w:rsidR="004F74B9" w:rsidRDefault="004F74B9" w:rsidP="004E55BC">
            <w:pPr>
              <w:widowControl w:val="0"/>
              <w:spacing w:after="120"/>
              <w:rPr>
                <w:sz w:val="24"/>
                <w:szCs w:val="24"/>
              </w:rPr>
            </w:pPr>
            <w:r>
              <w:rPr>
                <w:sz w:val="24"/>
                <w:szCs w:val="24"/>
              </w:rPr>
              <w:t>fig 2A OAK</w:t>
            </w:r>
          </w:p>
        </w:tc>
        <w:tc>
          <w:tcPr>
            <w:tcW w:w="6731" w:type="dxa"/>
          </w:tcPr>
          <w:p w14:paraId="21DD4FAA" w14:textId="77777777" w:rsidR="004F74B9" w:rsidRDefault="004F74B9" w:rsidP="004E55BC">
            <w:pPr>
              <w:widowControl w:val="0"/>
              <w:spacing w:after="120"/>
              <w:rPr>
                <w:sz w:val="24"/>
                <w:szCs w:val="24"/>
              </w:rPr>
            </w:pPr>
            <w:r>
              <w:rPr>
                <w:sz w:val="24"/>
                <w:szCs w:val="24"/>
              </w:rPr>
              <w:t xml:space="preserve">The bark of a </w:t>
            </w:r>
            <w:proofErr w:type="gramStart"/>
            <w:r>
              <w:rPr>
                <w:sz w:val="24"/>
                <w:szCs w:val="24"/>
              </w:rPr>
              <w:t>six inch</w:t>
            </w:r>
            <w:proofErr w:type="gramEnd"/>
            <w:r>
              <w:rPr>
                <w:sz w:val="24"/>
                <w:szCs w:val="24"/>
              </w:rPr>
              <w:t xml:space="preserve"> diameter northern red oak has started to develop the tell-tale smooth ridges</w:t>
            </w:r>
          </w:p>
        </w:tc>
      </w:tr>
      <w:tr w:rsidR="004F74B9" w14:paraId="0C4601B8" w14:textId="77777777" w:rsidTr="004F74B9">
        <w:tc>
          <w:tcPr>
            <w:tcW w:w="1615" w:type="dxa"/>
          </w:tcPr>
          <w:p w14:paraId="0D78F251" w14:textId="5B023D6A" w:rsidR="004F74B9" w:rsidRDefault="004F74B9" w:rsidP="004E55BC">
            <w:pPr>
              <w:widowControl w:val="0"/>
              <w:spacing w:after="120"/>
              <w:rPr>
                <w:sz w:val="24"/>
                <w:szCs w:val="24"/>
              </w:rPr>
            </w:pPr>
            <w:r>
              <w:rPr>
                <w:sz w:val="24"/>
                <w:szCs w:val="24"/>
              </w:rPr>
              <w:t>fig 2B OAK</w:t>
            </w:r>
          </w:p>
        </w:tc>
        <w:tc>
          <w:tcPr>
            <w:tcW w:w="6731" w:type="dxa"/>
          </w:tcPr>
          <w:p w14:paraId="119E9850" w14:textId="77777777" w:rsidR="004F74B9" w:rsidRDefault="004F74B9" w:rsidP="004E55BC">
            <w:pPr>
              <w:widowControl w:val="0"/>
              <w:spacing w:after="120"/>
              <w:rPr>
                <w:sz w:val="24"/>
                <w:szCs w:val="24"/>
              </w:rPr>
            </w:pPr>
            <w:r>
              <w:rPr>
                <w:sz w:val="24"/>
                <w:szCs w:val="24"/>
              </w:rPr>
              <w:t xml:space="preserve">The bark of a </w:t>
            </w:r>
            <w:proofErr w:type="gramStart"/>
            <w:r>
              <w:rPr>
                <w:sz w:val="24"/>
                <w:szCs w:val="24"/>
              </w:rPr>
              <w:t>10 inch</w:t>
            </w:r>
            <w:proofErr w:type="gramEnd"/>
            <w:r>
              <w:rPr>
                <w:sz w:val="24"/>
                <w:szCs w:val="24"/>
              </w:rPr>
              <w:t xml:space="preserve"> diameter northern red oak has developed smooth ridges that extend well up into the lower portions of the crown.</w:t>
            </w:r>
          </w:p>
        </w:tc>
      </w:tr>
      <w:tr w:rsidR="004F74B9" w14:paraId="3F543938" w14:textId="77777777" w:rsidTr="004F74B9">
        <w:tc>
          <w:tcPr>
            <w:tcW w:w="1615" w:type="dxa"/>
          </w:tcPr>
          <w:p w14:paraId="74BC9C59" w14:textId="6EF4B8F4" w:rsidR="004F74B9" w:rsidRDefault="004F74B9" w:rsidP="004E55BC">
            <w:pPr>
              <w:widowControl w:val="0"/>
              <w:spacing w:after="120"/>
              <w:rPr>
                <w:sz w:val="24"/>
                <w:szCs w:val="24"/>
              </w:rPr>
            </w:pPr>
            <w:r>
              <w:rPr>
                <w:sz w:val="24"/>
                <w:szCs w:val="24"/>
              </w:rPr>
              <w:t>fig 3 OAK</w:t>
            </w:r>
          </w:p>
        </w:tc>
        <w:tc>
          <w:tcPr>
            <w:tcW w:w="6731" w:type="dxa"/>
          </w:tcPr>
          <w:p w14:paraId="271DDA80" w14:textId="77777777" w:rsidR="004F74B9" w:rsidRDefault="004F74B9" w:rsidP="004E55BC">
            <w:pPr>
              <w:widowControl w:val="0"/>
              <w:spacing w:after="120"/>
              <w:rPr>
                <w:sz w:val="24"/>
                <w:szCs w:val="24"/>
              </w:rPr>
            </w:pPr>
            <w:r>
              <w:rPr>
                <w:sz w:val="24"/>
                <w:szCs w:val="24"/>
              </w:rPr>
              <w:t xml:space="preserve">The leaves of northern red oak have bristle tips as do all members of the red oak subgenus.   The typical leaf shape has moderately sized lobes and sinuses, with the sinuses extending approximately </w:t>
            </w:r>
            <w:proofErr w:type="gramStart"/>
            <w:r>
              <w:rPr>
                <w:sz w:val="24"/>
                <w:szCs w:val="24"/>
              </w:rPr>
              <w:t>half way</w:t>
            </w:r>
            <w:proofErr w:type="gramEnd"/>
            <w:r>
              <w:rPr>
                <w:sz w:val="24"/>
                <w:szCs w:val="24"/>
              </w:rPr>
              <w:t xml:space="preserve"> to the midrib.  The shape, though, varies depending on the amount of shading, tree vigor, and on seedlings versus mature trees.</w:t>
            </w:r>
          </w:p>
        </w:tc>
      </w:tr>
      <w:tr w:rsidR="004F74B9" w14:paraId="67088070" w14:textId="77777777" w:rsidTr="004F74B9">
        <w:tc>
          <w:tcPr>
            <w:tcW w:w="1615" w:type="dxa"/>
          </w:tcPr>
          <w:p w14:paraId="1D23E639" w14:textId="09684312" w:rsidR="004F74B9" w:rsidRDefault="004F74B9" w:rsidP="004E55BC">
            <w:pPr>
              <w:widowControl w:val="0"/>
              <w:spacing w:after="120"/>
              <w:rPr>
                <w:sz w:val="24"/>
                <w:szCs w:val="24"/>
              </w:rPr>
            </w:pPr>
            <w:r>
              <w:rPr>
                <w:sz w:val="24"/>
                <w:szCs w:val="24"/>
              </w:rPr>
              <w:t>fig 4 OAK</w:t>
            </w:r>
          </w:p>
        </w:tc>
        <w:tc>
          <w:tcPr>
            <w:tcW w:w="6731" w:type="dxa"/>
          </w:tcPr>
          <w:p w14:paraId="1713A0B2" w14:textId="77777777" w:rsidR="004F74B9" w:rsidRDefault="004F74B9" w:rsidP="004E55BC">
            <w:pPr>
              <w:widowControl w:val="0"/>
              <w:spacing w:after="120"/>
              <w:rPr>
                <w:sz w:val="24"/>
                <w:szCs w:val="24"/>
              </w:rPr>
            </w:pPr>
            <w:r>
              <w:rPr>
                <w:sz w:val="24"/>
                <w:szCs w:val="24"/>
              </w:rPr>
              <w:t xml:space="preserve">The buds of northern red oak are uniformly </w:t>
            </w:r>
            <w:proofErr w:type="gramStart"/>
            <w:r>
              <w:rPr>
                <w:sz w:val="24"/>
                <w:szCs w:val="24"/>
              </w:rPr>
              <w:t>brown, and</w:t>
            </w:r>
            <w:proofErr w:type="gramEnd"/>
            <w:r>
              <w:rPr>
                <w:sz w:val="24"/>
                <w:szCs w:val="24"/>
              </w:rPr>
              <w:t xml:space="preserve"> may be mostly smooth (as pictured) or with hairs on the edges of scales on the half of the bud.  Buds are pointed relative to the white oaks.</w:t>
            </w:r>
          </w:p>
        </w:tc>
      </w:tr>
      <w:tr w:rsidR="004F74B9" w14:paraId="3AD6C591" w14:textId="77777777" w:rsidTr="004F74B9">
        <w:tc>
          <w:tcPr>
            <w:tcW w:w="1615" w:type="dxa"/>
          </w:tcPr>
          <w:p w14:paraId="4C34363B" w14:textId="43B1E369" w:rsidR="004F74B9" w:rsidRDefault="004F74B9" w:rsidP="004E55BC">
            <w:pPr>
              <w:widowControl w:val="0"/>
              <w:spacing w:after="120"/>
              <w:rPr>
                <w:sz w:val="24"/>
                <w:szCs w:val="24"/>
              </w:rPr>
            </w:pPr>
            <w:r>
              <w:rPr>
                <w:sz w:val="24"/>
                <w:szCs w:val="24"/>
              </w:rPr>
              <w:t>fig 5 OAK</w:t>
            </w:r>
          </w:p>
        </w:tc>
        <w:tc>
          <w:tcPr>
            <w:tcW w:w="6731" w:type="dxa"/>
          </w:tcPr>
          <w:p w14:paraId="58511D1D" w14:textId="77777777" w:rsidR="004F74B9" w:rsidRDefault="004F74B9" w:rsidP="004E55BC">
            <w:pPr>
              <w:widowControl w:val="0"/>
              <w:spacing w:after="120"/>
              <w:rPr>
                <w:sz w:val="24"/>
                <w:szCs w:val="24"/>
              </w:rPr>
            </w:pPr>
            <w:r>
              <w:rPr>
                <w:sz w:val="24"/>
                <w:szCs w:val="24"/>
              </w:rPr>
              <w:t>Northern red oak acorns require two growing seasons to mature.  Binoculars can be used to predict the abundance of acorns the following year. White oak acorns (not pictured) mature in the growing season that they form.</w:t>
            </w:r>
          </w:p>
        </w:tc>
      </w:tr>
      <w:tr w:rsidR="004F74B9" w14:paraId="30795242" w14:textId="77777777" w:rsidTr="004F74B9">
        <w:tc>
          <w:tcPr>
            <w:tcW w:w="1615" w:type="dxa"/>
          </w:tcPr>
          <w:p w14:paraId="5C6611F5" w14:textId="40B0DACA" w:rsidR="004F74B9" w:rsidRDefault="004F74B9" w:rsidP="004E55BC">
            <w:pPr>
              <w:widowControl w:val="0"/>
              <w:spacing w:after="120"/>
              <w:rPr>
                <w:sz w:val="24"/>
                <w:szCs w:val="24"/>
              </w:rPr>
            </w:pPr>
            <w:r>
              <w:rPr>
                <w:sz w:val="24"/>
                <w:szCs w:val="24"/>
              </w:rPr>
              <w:t>fig 6 OAK</w:t>
            </w:r>
          </w:p>
        </w:tc>
        <w:tc>
          <w:tcPr>
            <w:tcW w:w="6731" w:type="dxa"/>
          </w:tcPr>
          <w:p w14:paraId="6F6C800C" w14:textId="1E969C70" w:rsidR="004F74B9" w:rsidRDefault="004F74B9" w:rsidP="004E55BC">
            <w:pPr>
              <w:widowControl w:val="0"/>
              <w:spacing w:after="120"/>
              <w:rPr>
                <w:sz w:val="24"/>
                <w:szCs w:val="24"/>
              </w:rPr>
            </w:pPr>
            <w:r>
              <w:rPr>
                <w:sz w:val="24"/>
                <w:szCs w:val="24"/>
              </w:rPr>
              <w:t xml:space="preserve">White oak leaves lack a bristle tip on the sinus and described as rounded. The sinus may be deep and extend more than </w:t>
            </w:r>
            <w:r w:rsidR="00E741C7">
              <w:rPr>
                <w:sz w:val="24"/>
                <w:szCs w:val="24"/>
              </w:rPr>
              <w:t>halfway</w:t>
            </w:r>
            <w:r>
              <w:rPr>
                <w:sz w:val="24"/>
                <w:szCs w:val="24"/>
              </w:rPr>
              <w:t xml:space="preserve"> to the midrib. This picture illustrates deeper than normal sinuses and late summer leaves that have been enjoyed by some skeletonizing insects.</w:t>
            </w:r>
          </w:p>
        </w:tc>
      </w:tr>
      <w:tr w:rsidR="004F74B9" w14:paraId="56360081" w14:textId="77777777" w:rsidTr="004F74B9">
        <w:tc>
          <w:tcPr>
            <w:tcW w:w="1615" w:type="dxa"/>
          </w:tcPr>
          <w:p w14:paraId="3955783B" w14:textId="33386963" w:rsidR="004F74B9" w:rsidRDefault="004F74B9" w:rsidP="004E55BC">
            <w:pPr>
              <w:widowControl w:val="0"/>
              <w:spacing w:after="120"/>
              <w:rPr>
                <w:sz w:val="24"/>
                <w:szCs w:val="24"/>
              </w:rPr>
            </w:pPr>
            <w:r>
              <w:rPr>
                <w:sz w:val="24"/>
                <w:szCs w:val="24"/>
              </w:rPr>
              <w:t>fig 7 OAK</w:t>
            </w:r>
          </w:p>
        </w:tc>
        <w:tc>
          <w:tcPr>
            <w:tcW w:w="6731" w:type="dxa"/>
          </w:tcPr>
          <w:p w14:paraId="4FFA73B7" w14:textId="77777777" w:rsidR="004F74B9" w:rsidRDefault="004F74B9" w:rsidP="004E55BC">
            <w:pPr>
              <w:widowControl w:val="0"/>
              <w:spacing w:after="120"/>
              <w:rPr>
                <w:sz w:val="24"/>
                <w:szCs w:val="24"/>
              </w:rPr>
            </w:pPr>
            <w:r>
              <w:rPr>
                <w:sz w:val="24"/>
                <w:szCs w:val="24"/>
              </w:rPr>
              <w:t xml:space="preserve">White oak bark is ashy gray and </w:t>
            </w:r>
            <w:proofErr w:type="spellStart"/>
            <w:r>
              <w:rPr>
                <w:sz w:val="24"/>
                <w:szCs w:val="24"/>
              </w:rPr>
              <w:t>platey</w:t>
            </w:r>
            <w:proofErr w:type="spellEnd"/>
            <w:r>
              <w:rPr>
                <w:sz w:val="24"/>
                <w:szCs w:val="24"/>
              </w:rPr>
              <w:t>, although the bark may vary on a tree.</w:t>
            </w:r>
          </w:p>
        </w:tc>
      </w:tr>
      <w:tr w:rsidR="004F74B9" w14:paraId="57A71049" w14:textId="77777777" w:rsidTr="004F74B9">
        <w:tc>
          <w:tcPr>
            <w:tcW w:w="1615" w:type="dxa"/>
          </w:tcPr>
          <w:p w14:paraId="70BE4A93" w14:textId="66918655" w:rsidR="004F74B9" w:rsidRDefault="004F74B9" w:rsidP="004E55BC">
            <w:pPr>
              <w:widowControl w:val="0"/>
              <w:spacing w:after="120"/>
              <w:rPr>
                <w:sz w:val="24"/>
                <w:szCs w:val="24"/>
              </w:rPr>
            </w:pPr>
            <w:r>
              <w:rPr>
                <w:sz w:val="24"/>
                <w:szCs w:val="24"/>
              </w:rPr>
              <w:t>fig 8 OAK</w:t>
            </w:r>
          </w:p>
        </w:tc>
        <w:tc>
          <w:tcPr>
            <w:tcW w:w="6731" w:type="dxa"/>
          </w:tcPr>
          <w:p w14:paraId="5E3FFBAD" w14:textId="77777777" w:rsidR="004F74B9" w:rsidRDefault="004F74B9" w:rsidP="004E55BC">
            <w:pPr>
              <w:widowControl w:val="0"/>
              <w:spacing w:after="120"/>
              <w:rPr>
                <w:sz w:val="24"/>
                <w:szCs w:val="24"/>
              </w:rPr>
            </w:pPr>
            <w:r>
              <w:rPr>
                <w:sz w:val="24"/>
                <w:szCs w:val="24"/>
              </w:rPr>
              <w:t xml:space="preserve">White oak buds are smooth, brown, and rounded. </w:t>
            </w:r>
          </w:p>
        </w:tc>
      </w:tr>
    </w:tbl>
    <w:p w14:paraId="3F28A4B3" w14:textId="77777777" w:rsidR="00BB5BCA" w:rsidRPr="0055698F" w:rsidRDefault="00BB5BCA" w:rsidP="004E55BC">
      <w:pPr>
        <w:widowControl w:val="0"/>
        <w:spacing w:after="120" w:line="240" w:lineRule="auto"/>
        <w:rPr>
          <w:sz w:val="24"/>
          <w:szCs w:val="24"/>
        </w:rPr>
      </w:pPr>
    </w:p>
    <w:sectPr w:rsidR="00BB5BCA" w:rsidRPr="0055698F" w:rsidSect="004E5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22F1C" w14:textId="77777777" w:rsidR="000456F1" w:rsidRDefault="000456F1" w:rsidP="000A7D1C">
      <w:pPr>
        <w:spacing w:after="0" w:line="240" w:lineRule="auto"/>
      </w:pPr>
      <w:r>
        <w:separator/>
      </w:r>
    </w:p>
  </w:endnote>
  <w:endnote w:type="continuationSeparator" w:id="0">
    <w:p w14:paraId="4B779B9B" w14:textId="77777777" w:rsidR="000456F1" w:rsidRDefault="000456F1" w:rsidP="000A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F172B" w14:textId="77777777" w:rsidR="000456F1" w:rsidRDefault="000456F1" w:rsidP="000A7D1C">
      <w:pPr>
        <w:spacing w:after="0" w:line="240" w:lineRule="auto"/>
      </w:pPr>
      <w:r>
        <w:separator/>
      </w:r>
    </w:p>
  </w:footnote>
  <w:footnote w:type="continuationSeparator" w:id="0">
    <w:p w14:paraId="51AEA0E7" w14:textId="77777777" w:rsidR="000456F1" w:rsidRDefault="000456F1" w:rsidP="000A7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1E"/>
    <w:rsid w:val="0002592F"/>
    <w:rsid w:val="000456F1"/>
    <w:rsid w:val="000A7D1C"/>
    <w:rsid w:val="00120C5D"/>
    <w:rsid w:val="001C1BDD"/>
    <w:rsid w:val="00253FDA"/>
    <w:rsid w:val="002811CA"/>
    <w:rsid w:val="003173A2"/>
    <w:rsid w:val="0032553C"/>
    <w:rsid w:val="00343E01"/>
    <w:rsid w:val="00354E98"/>
    <w:rsid w:val="00380223"/>
    <w:rsid w:val="004B3291"/>
    <w:rsid w:val="004E55BC"/>
    <w:rsid w:val="004F74B9"/>
    <w:rsid w:val="00536AE2"/>
    <w:rsid w:val="0055698F"/>
    <w:rsid w:val="007A2232"/>
    <w:rsid w:val="007D7466"/>
    <w:rsid w:val="009457C6"/>
    <w:rsid w:val="009D2E95"/>
    <w:rsid w:val="00A21B3C"/>
    <w:rsid w:val="00B31C5E"/>
    <w:rsid w:val="00BB5BCA"/>
    <w:rsid w:val="00BF3BC8"/>
    <w:rsid w:val="00C44131"/>
    <w:rsid w:val="00C57B1E"/>
    <w:rsid w:val="00C93E2B"/>
    <w:rsid w:val="00D15387"/>
    <w:rsid w:val="00D75DB9"/>
    <w:rsid w:val="00DD1F9A"/>
    <w:rsid w:val="00E60F9E"/>
    <w:rsid w:val="00E741C7"/>
    <w:rsid w:val="00F8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3796"/>
  <w15:chartTrackingRefBased/>
  <w15:docId w15:val="{F4F9F507-7D3C-49DA-A53A-46ABC46A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B1E"/>
    <w:pPr>
      <w:spacing w:after="0" w:line="240" w:lineRule="auto"/>
    </w:pPr>
  </w:style>
  <w:style w:type="character" w:styleId="LineNumber">
    <w:name w:val="line number"/>
    <w:basedOn w:val="DefaultParagraphFont"/>
    <w:uiPriority w:val="99"/>
    <w:semiHidden/>
    <w:unhideWhenUsed/>
    <w:rsid w:val="00C57B1E"/>
  </w:style>
  <w:style w:type="table" w:styleId="TableGrid">
    <w:name w:val="Table Grid"/>
    <w:basedOn w:val="TableNormal"/>
    <w:uiPriority w:val="39"/>
    <w:rsid w:val="00BB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1C"/>
  </w:style>
  <w:style w:type="paragraph" w:styleId="Footer">
    <w:name w:val="footer"/>
    <w:basedOn w:val="Normal"/>
    <w:link w:val="FooterChar"/>
    <w:uiPriority w:val="99"/>
    <w:unhideWhenUsed/>
    <w:rsid w:val="000A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15</cp:revision>
  <dcterms:created xsi:type="dcterms:W3CDTF">2016-08-05T18:41:00Z</dcterms:created>
  <dcterms:modified xsi:type="dcterms:W3CDTF">2020-07-20T07:06:00Z</dcterms:modified>
</cp:coreProperties>
</file>