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563"/>
        <w:tblW w:w="0" w:type="auto"/>
        <w:tblLook w:val="04A0" w:firstRow="1" w:lastRow="0" w:firstColumn="1" w:lastColumn="0" w:noHBand="0" w:noVBand="1"/>
      </w:tblPr>
      <w:tblGrid>
        <w:gridCol w:w="4788"/>
        <w:gridCol w:w="4788"/>
      </w:tblGrid>
      <w:tr w:rsidR="00884BE8" w:rsidRPr="000924D8" w14:paraId="1A04E91F" w14:textId="77777777" w:rsidTr="00F657BD">
        <w:tc>
          <w:tcPr>
            <w:tcW w:w="9576" w:type="dxa"/>
            <w:gridSpan w:val="2"/>
            <w:shd w:val="clear" w:color="auto" w:fill="DBE5F1" w:themeFill="accent1" w:themeFillTint="33"/>
          </w:tcPr>
          <w:p w14:paraId="00F624FE" w14:textId="77777777" w:rsidR="00B83D2C" w:rsidRPr="00B40390" w:rsidRDefault="005627B3" w:rsidP="00B40390">
            <w:pPr>
              <w:spacing w:before="240"/>
              <w:jc w:val="center"/>
              <w:rPr>
                <w:b/>
                <w:sz w:val="20"/>
                <w:szCs w:val="20"/>
              </w:rPr>
            </w:pPr>
            <w:bookmarkStart w:id="0" w:name="_GoBack"/>
            <w:bookmarkEnd w:id="0"/>
            <w:r w:rsidRPr="00B40390">
              <w:rPr>
                <w:b/>
                <w:sz w:val="20"/>
                <w:szCs w:val="20"/>
              </w:rPr>
              <w:t>S</w:t>
            </w:r>
            <w:r w:rsidR="00884BE8" w:rsidRPr="00B40390">
              <w:rPr>
                <w:b/>
                <w:sz w:val="20"/>
                <w:szCs w:val="20"/>
              </w:rPr>
              <w:t>tage 1- Desired Results</w:t>
            </w:r>
          </w:p>
          <w:p w14:paraId="60DD0490" w14:textId="7DF5C7A3" w:rsidR="005F7B32" w:rsidRPr="00CA4063" w:rsidRDefault="000C23D0" w:rsidP="00B221E4">
            <w:pPr>
              <w:jc w:val="center"/>
              <w:rPr>
                <w:rFonts w:asciiTheme="minorHAnsi" w:hAnsiTheme="minorHAnsi" w:cstheme="minorHAnsi"/>
                <w:sz w:val="20"/>
                <w:szCs w:val="20"/>
              </w:rPr>
            </w:pPr>
            <w:r>
              <w:rPr>
                <w:sz w:val="20"/>
                <w:szCs w:val="20"/>
              </w:rPr>
              <w:br/>
            </w:r>
            <w:r w:rsidR="005F7B32" w:rsidRPr="00CA4063">
              <w:rPr>
                <w:rFonts w:asciiTheme="minorHAnsi" w:hAnsiTheme="minorHAnsi" w:cstheme="minorHAnsi"/>
                <w:sz w:val="20"/>
                <w:szCs w:val="20"/>
              </w:rPr>
              <w:t>Stage 1 is where we determine what we want the end results to look like. At the end of stage 1, we have a clear picture of what students should know and be able to do as a result of taking the course.</w:t>
            </w:r>
            <w:r>
              <w:rPr>
                <w:rFonts w:asciiTheme="minorHAnsi" w:hAnsiTheme="minorHAnsi" w:cstheme="minorHAnsi"/>
                <w:sz w:val="20"/>
                <w:szCs w:val="20"/>
              </w:rPr>
              <w:br/>
            </w:r>
          </w:p>
        </w:tc>
      </w:tr>
      <w:tr w:rsidR="00884BE8" w:rsidRPr="000924D8" w14:paraId="0A3ADEBC" w14:textId="77777777" w:rsidTr="00F657BD">
        <w:tc>
          <w:tcPr>
            <w:tcW w:w="9576" w:type="dxa"/>
            <w:gridSpan w:val="2"/>
          </w:tcPr>
          <w:p w14:paraId="67BE0050" w14:textId="77777777" w:rsidR="00884BE8" w:rsidRDefault="0088746D" w:rsidP="0081337F">
            <w:pPr>
              <w:rPr>
                <w:rFonts w:asciiTheme="minorHAnsi" w:hAnsiTheme="minorHAnsi" w:cstheme="minorHAnsi"/>
                <w:sz w:val="20"/>
                <w:szCs w:val="20"/>
              </w:rPr>
            </w:pPr>
            <w:r>
              <w:rPr>
                <w:b/>
                <w:sz w:val="20"/>
                <w:szCs w:val="20"/>
              </w:rPr>
              <w:t xml:space="preserve">Step 1:  </w:t>
            </w:r>
            <w:r w:rsidR="00884BE8" w:rsidRPr="000924D8">
              <w:rPr>
                <w:b/>
                <w:sz w:val="20"/>
                <w:szCs w:val="20"/>
              </w:rPr>
              <w:t xml:space="preserve">Established Goals: </w:t>
            </w:r>
            <w:r>
              <w:rPr>
                <w:b/>
                <w:sz w:val="20"/>
                <w:szCs w:val="20"/>
              </w:rPr>
              <w:br/>
            </w:r>
          </w:p>
          <w:p w14:paraId="7F1EE4AF" w14:textId="77777777" w:rsidR="0081337F" w:rsidRDefault="0081337F" w:rsidP="0081337F">
            <w:pPr>
              <w:rPr>
                <w:rFonts w:asciiTheme="minorHAnsi" w:hAnsiTheme="minorHAnsi" w:cstheme="minorHAnsi"/>
                <w:sz w:val="20"/>
                <w:szCs w:val="20"/>
              </w:rPr>
            </w:pPr>
          </w:p>
          <w:p w14:paraId="5F3815CB" w14:textId="77777777" w:rsidR="0081337F" w:rsidRDefault="0081337F" w:rsidP="0081337F">
            <w:pPr>
              <w:rPr>
                <w:rFonts w:asciiTheme="minorHAnsi" w:hAnsiTheme="minorHAnsi" w:cstheme="minorHAnsi"/>
                <w:sz w:val="20"/>
                <w:szCs w:val="20"/>
              </w:rPr>
            </w:pPr>
          </w:p>
          <w:p w14:paraId="05A8EF48" w14:textId="77777777" w:rsidR="0081337F" w:rsidRDefault="0081337F" w:rsidP="0081337F">
            <w:pPr>
              <w:rPr>
                <w:rFonts w:asciiTheme="minorHAnsi" w:hAnsiTheme="minorHAnsi" w:cstheme="minorHAnsi"/>
                <w:sz w:val="20"/>
                <w:szCs w:val="20"/>
              </w:rPr>
            </w:pPr>
          </w:p>
          <w:p w14:paraId="698051F6" w14:textId="77777777" w:rsidR="0081337F" w:rsidRDefault="0081337F" w:rsidP="0081337F">
            <w:pPr>
              <w:rPr>
                <w:rFonts w:asciiTheme="minorHAnsi" w:hAnsiTheme="minorHAnsi" w:cstheme="minorHAnsi"/>
                <w:sz w:val="20"/>
                <w:szCs w:val="20"/>
              </w:rPr>
            </w:pPr>
          </w:p>
          <w:p w14:paraId="22E01964" w14:textId="1E1A0852" w:rsidR="0081337F" w:rsidRPr="000924D8" w:rsidRDefault="0081337F" w:rsidP="0081337F">
            <w:pPr>
              <w:rPr>
                <w:sz w:val="20"/>
                <w:szCs w:val="20"/>
              </w:rPr>
            </w:pPr>
          </w:p>
        </w:tc>
      </w:tr>
      <w:tr w:rsidR="00884BE8" w:rsidRPr="000924D8" w14:paraId="36ED2DD3" w14:textId="77777777" w:rsidTr="00F657BD">
        <w:tc>
          <w:tcPr>
            <w:tcW w:w="4788" w:type="dxa"/>
          </w:tcPr>
          <w:p w14:paraId="3FAB7A6F" w14:textId="77B3216C" w:rsidR="005F7B32" w:rsidRDefault="0088746D" w:rsidP="0081337F">
            <w:pPr>
              <w:rPr>
                <w:b/>
                <w:sz w:val="20"/>
                <w:szCs w:val="20"/>
              </w:rPr>
            </w:pPr>
            <w:r>
              <w:rPr>
                <w:b/>
                <w:sz w:val="20"/>
                <w:szCs w:val="20"/>
              </w:rPr>
              <w:t xml:space="preserve">Step 2: </w:t>
            </w:r>
            <w:r w:rsidR="003632EC">
              <w:rPr>
                <w:b/>
                <w:sz w:val="20"/>
                <w:szCs w:val="20"/>
              </w:rPr>
              <w:t>Major Topics</w:t>
            </w:r>
            <w:r w:rsidR="00884BE8" w:rsidRPr="000924D8">
              <w:rPr>
                <w:b/>
                <w:sz w:val="20"/>
                <w:szCs w:val="20"/>
              </w:rPr>
              <w:t xml:space="preserve">: </w:t>
            </w:r>
          </w:p>
          <w:p w14:paraId="38029EFD" w14:textId="77777777" w:rsidR="0081337F" w:rsidRDefault="0081337F" w:rsidP="0081337F">
            <w:pPr>
              <w:rPr>
                <w:b/>
                <w:sz w:val="20"/>
                <w:szCs w:val="20"/>
              </w:rPr>
            </w:pPr>
          </w:p>
          <w:p w14:paraId="579A155E" w14:textId="77777777" w:rsidR="008873EE" w:rsidRDefault="008873EE" w:rsidP="0081337F">
            <w:pPr>
              <w:rPr>
                <w:b/>
                <w:sz w:val="20"/>
                <w:szCs w:val="20"/>
              </w:rPr>
            </w:pPr>
          </w:p>
          <w:p w14:paraId="4D329F99" w14:textId="77777777" w:rsidR="008873EE" w:rsidRDefault="008873EE" w:rsidP="0081337F">
            <w:pPr>
              <w:rPr>
                <w:b/>
                <w:sz w:val="20"/>
                <w:szCs w:val="20"/>
              </w:rPr>
            </w:pPr>
          </w:p>
          <w:p w14:paraId="2A21925D" w14:textId="77777777" w:rsidR="008873EE" w:rsidRDefault="008873EE" w:rsidP="0081337F">
            <w:pPr>
              <w:rPr>
                <w:b/>
                <w:sz w:val="20"/>
                <w:szCs w:val="20"/>
              </w:rPr>
            </w:pPr>
          </w:p>
          <w:p w14:paraId="64F8D532" w14:textId="77777777" w:rsidR="008873EE" w:rsidRDefault="008873EE" w:rsidP="0081337F">
            <w:pPr>
              <w:rPr>
                <w:b/>
                <w:sz w:val="20"/>
                <w:szCs w:val="20"/>
              </w:rPr>
            </w:pPr>
          </w:p>
          <w:p w14:paraId="3917D015" w14:textId="77777777" w:rsidR="008873EE" w:rsidRDefault="008873EE" w:rsidP="0081337F">
            <w:pPr>
              <w:rPr>
                <w:b/>
                <w:sz w:val="20"/>
                <w:szCs w:val="20"/>
              </w:rPr>
            </w:pPr>
          </w:p>
          <w:p w14:paraId="61968533" w14:textId="77777777" w:rsidR="008873EE" w:rsidRDefault="008873EE" w:rsidP="0081337F">
            <w:pPr>
              <w:rPr>
                <w:b/>
                <w:sz w:val="20"/>
                <w:szCs w:val="20"/>
              </w:rPr>
            </w:pPr>
          </w:p>
          <w:p w14:paraId="6680F1FB" w14:textId="77777777" w:rsidR="008873EE" w:rsidRDefault="008873EE" w:rsidP="0081337F">
            <w:pPr>
              <w:rPr>
                <w:b/>
                <w:sz w:val="20"/>
                <w:szCs w:val="20"/>
              </w:rPr>
            </w:pPr>
          </w:p>
          <w:p w14:paraId="7BD01F12" w14:textId="77777777" w:rsidR="008873EE" w:rsidRDefault="008873EE" w:rsidP="0081337F">
            <w:pPr>
              <w:rPr>
                <w:b/>
                <w:sz w:val="20"/>
                <w:szCs w:val="20"/>
              </w:rPr>
            </w:pPr>
          </w:p>
          <w:p w14:paraId="3FB66C2A" w14:textId="77777777" w:rsidR="008873EE" w:rsidRDefault="008873EE" w:rsidP="0081337F">
            <w:pPr>
              <w:rPr>
                <w:b/>
                <w:sz w:val="20"/>
                <w:szCs w:val="20"/>
              </w:rPr>
            </w:pPr>
          </w:p>
          <w:p w14:paraId="1D4C6E0A" w14:textId="77777777" w:rsidR="008873EE" w:rsidRDefault="008873EE" w:rsidP="0081337F">
            <w:pPr>
              <w:rPr>
                <w:b/>
                <w:sz w:val="20"/>
                <w:szCs w:val="20"/>
              </w:rPr>
            </w:pPr>
          </w:p>
          <w:p w14:paraId="6752ADD4" w14:textId="615CC982" w:rsidR="008873EE" w:rsidRPr="0081337F" w:rsidRDefault="008873EE" w:rsidP="0081337F">
            <w:pPr>
              <w:rPr>
                <w:b/>
                <w:sz w:val="20"/>
                <w:szCs w:val="20"/>
              </w:rPr>
            </w:pPr>
          </w:p>
        </w:tc>
        <w:tc>
          <w:tcPr>
            <w:tcW w:w="4788" w:type="dxa"/>
          </w:tcPr>
          <w:p w14:paraId="69E39500" w14:textId="77777777" w:rsidR="005418B6" w:rsidRPr="000924D8" w:rsidRDefault="0088746D" w:rsidP="00F657BD">
            <w:pPr>
              <w:rPr>
                <w:b/>
                <w:sz w:val="20"/>
                <w:szCs w:val="20"/>
              </w:rPr>
            </w:pPr>
            <w:r>
              <w:rPr>
                <w:b/>
                <w:sz w:val="20"/>
                <w:szCs w:val="20"/>
              </w:rPr>
              <w:t xml:space="preserve">Step 3: </w:t>
            </w:r>
            <w:r w:rsidR="00884BE8" w:rsidRPr="000924D8">
              <w:rPr>
                <w:b/>
                <w:sz w:val="20"/>
                <w:szCs w:val="20"/>
              </w:rPr>
              <w:t xml:space="preserve">Essential Questions: </w:t>
            </w:r>
          </w:p>
          <w:p w14:paraId="2695E6A2" w14:textId="77777777" w:rsidR="0060236C" w:rsidRDefault="0060236C" w:rsidP="0081337F">
            <w:pPr>
              <w:rPr>
                <w:sz w:val="20"/>
                <w:szCs w:val="20"/>
              </w:rPr>
            </w:pPr>
          </w:p>
          <w:p w14:paraId="5FBD9E94" w14:textId="77777777" w:rsidR="0081337F" w:rsidRDefault="0081337F" w:rsidP="0081337F">
            <w:pPr>
              <w:rPr>
                <w:sz w:val="20"/>
                <w:szCs w:val="20"/>
              </w:rPr>
            </w:pPr>
          </w:p>
          <w:p w14:paraId="087989C8" w14:textId="77777777" w:rsidR="0081337F" w:rsidRDefault="0081337F" w:rsidP="0081337F">
            <w:pPr>
              <w:rPr>
                <w:sz w:val="20"/>
                <w:szCs w:val="20"/>
              </w:rPr>
            </w:pPr>
          </w:p>
          <w:p w14:paraId="39A7745B" w14:textId="77777777" w:rsidR="0081337F" w:rsidRDefault="0081337F" w:rsidP="0081337F">
            <w:pPr>
              <w:rPr>
                <w:sz w:val="20"/>
                <w:szCs w:val="20"/>
              </w:rPr>
            </w:pPr>
          </w:p>
          <w:p w14:paraId="68279176" w14:textId="77777777" w:rsidR="0081337F" w:rsidRDefault="0081337F" w:rsidP="0081337F">
            <w:pPr>
              <w:rPr>
                <w:sz w:val="20"/>
                <w:szCs w:val="20"/>
              </w:rPr>
            </w:pPr>
          </w:p>
          <w:p w14:paraId="510443DE" w14:textId="77777777" w:rsidR="0081337F" w:rsidRDefault="0081337F" w:rsidP="0081337F">
            <w:pPr>
              <w:rPr>
                <w:sz w:val="20"/>
                <w:szCs w:val="20"/>
              </w:rPr>
            </w:pPr>
          </w:p>
          <w:p w14:paraId="2BAC79FC" w14:textId="77777777" w:rsidR="0081337F" w:rsidRDefault="0081337F" w:rsidP="0081337F">
            <w:pPr>
              <w:rPr>
                <w:sz w:val="20"/>
                <w:szCs w:val="20"/>
              </w:rPr>
            </w:pPr>
          </w:p>
          <w:p w14:paraId="50D282B5" w14:textId="77777777" w:rsidR="0081337F" w:rsidRPr="0081337F" w:rsidRDefault="0081337F" w:rsidP="0081337F">
            <w:pPr>
              <w:rPr>
                <w:sz w:val="20"/>
                <w:szCs w:val="20"/>
              </w:rPr>
            </w:pPr>
          </w:p>
        </w:tc>
      </w:tr>
      <w:tr w:rsidR="00884BE8" w:rsidRPr="000924D8" w14:paraId="20107A7E" w14:textId="77777777" w:rsidTr="00F657BD">
        <w:tc>
          <w:tcPr>
            <w:tcW w:w="9576" w:type="dxa"/>
            <w:gridSpan w:val="2"/>
          </w:tcPr>
          <w:p w14:paraId="4403C9D9" w14:textId="77777777" w:rsidR="00884BE8" w:rsidRPr="0088746D" w:rsidRDefault="0088746D" w:rsidP="00F657BD">
            <w:pPr>
              <w:rPr>
                <w:b/>
                <w:sz w:val="20"/>
                <w:szCs w:val="20"/>
              </w:rPr>
            </w:pPr>
            <w:r>
              <w:rPr>
                <w:b/>
                <w:sz w:val="20"/>
                <w:szCs w:val="20"/>
              </w:rPr>
              <w:t xml:space="preserve">Step 4: </w:t>
            </w:r>
            <w:r w:rsidR="00884BE8" w:rsidRPr="0088746D">
              <w:rPr>
                <w:b/>
                <w:sz w:val="20"/>
                <w:szCs w:val="20"/>
              </w:rPr>
              <w:t>Students will know…</w:t>
            </w:r>
            <w:r w:rsidR="00884BE8" w:rsidRPr="00CA4063">
              <w:rPr>
                <w:b/>
                <w:i/>
                <w:sz w:val="20"/>
                <w:szCs w:val="20"/>
              </w:rPr>
              <w:t xml:space="preserve">                                                     </w:t>
            </w:r>
            <w:r w:rsidR="00884BE8" w:rsidRPr="0088746D">
              <w:rPr>
                <w:b/>
                <w:sz w:val="20"/>
                <w:szCs w:val="20"/>
              </w:rPr>
              <w:t>Students will be able to do…</w:t>
            </w:r>
          </w:p>
          <w:p w14:paraId="0DEE1AB9" w14:textId="77777777" w:rsidR="00CA4063" w:rsidRDefault="00CA4063" w:rsidP="0081337F">
            <w:pPr>
              <w:rPr>
                <w:sz w:val="20"/>
                <w:szCs w:val="20"/>
              </w:rPr>
            </w:pPr>
          </w:p>
          <w:p w14:paraId="0283EB0D" w14:textId="77777777" w:rsidR="0081337F" w:rsidRDefault="0081337F" w:rsidP="0081337F">
            <w:pPr>
              <w:rPr>
                <w:sz w:val="20"/>
                <w:szCs w:val="20"/>
              </w:rPr>
            </w:pPr>
          </w:p>
          <w:p w14:paraId="19DD12EA" w14:textId="77777777" w:rsidR="0081337F" w:rsidRDefault="0081337F" w:rsidP="0081337F">
            <w:pPr>
              <w:rPr>
                <w:sz w:val="20"/>
                <w:szCs w:val="20"/>
              </w:rPr>
            </w:pPr>
          </w:p>
          <w:p w14:paraId="512B4F89" w14:textId="77777777" w:rsidR="0081337F" w:rsidRDefault="0081337F" w:rsidP="0081337F">
            <w:pPr>
              <w:rPr>
                <w:sz w:val="20"/>
                <w:szCs w:val="20"/>
              </w:rPr>
            </w:pPr>
          </w:p>
          <w:p w14:paraId="5032841E" w14:textId="77777777" w:rsidR="0081337F" w:rsidRDefault="0081337F" w:rsidP="0081337F">
            <w:pPr>
              <w:rPr>
                <w:sz w:val="20"/>
                <w:szCs w:val="20"/>
              </w:rPr>
            </w:pPr>
          </w:p>
          <w:p w14:paraId="3D034073" w14:textId="77777777" w:rsidR="0081337F" w:rsidRDefault="0081337F" w:rsidP="0081337F">
            <w:pPr>
              <w:rPr>
                <w:sz w:val="20"/>
                <w:szCs w:val="20"/>
              </w:rPr>
            </w:pPr>
          </w:p>
          <w:p w14:paraId="40CC6101" w14:textId="77777777" w:rsidR="0081337F" w:rsidRDefault="0081337F" w:rsidP="0081337F">
            <w:pPr>
              <w:rPr>
                <w:sz w:val="20"/>
                <w:szCs w:val="20"/>
              </w:rPr>
            </w:pPr>
          </w:p>
          <w:p w14:paraId="7BB24C69" w14:textId="77777777" w:rsidR="0081337F" w:rsidRDefault="0081337F" w:rsidP="0081337F">
            <w:pPr>
              <w:rPr>
                <w:sz w:val="20"/>
                <w:szCs w:val="20"/>
              </w:rPr>
            </w:pPr>
          </w:p>
          <w:p w14:paraId="022A4B50" w14:textId="77777777" w:rsidR="0081337F" w:rsidRDefault="0081337F" w:rsidP="0081337F">
            <w:pPr>
              <w:rPr>
                <w:sz w:val="20"/>
                <w:szCs w:val="20"/>
              </w:rPr>
            </w:pPr>
          </w:p>
          <w:p w14:paraId="2C853539" w14:textId="77777777" w:rsidR="0081337F" w:rsidRDefault="0081337F" w:rsidP="0081337F">
            <w:pPr>
              <w:rPr>
                <w:sz w:val="20"/>
                <w:szCs w:val="20"/>
              </w:rPr>
            </w:pPr>
          </w:p>
          <w:p w14:paraId="0D57A300" w14:textId="77777777" w:rsidR="0081337F" w:rsidRDefault="0081337F" w:rsidP="0081337F">
            <w:pPr>
              <w:rPr>
                <w:sz w:val="20"/>
                <w:szCs w:val="20"/>
              </w:rPr>
            </w:pPr>
          </w:p>
          <w:p w14:paraId="2CB7BE69" w14:textId="77777777" w:rsidR="0081337F" w:rsidRPr="0081337F" w:rsidRDefault="0081337F" w:rsidP="0081337F">
            <w:pPr>
              <w:rPr>
                <w:sz w:val="20"/>
                <w:szCs w:val="20"/>
              </w:rPr>
            </w:pPr>
          </w:p>
        </w:tc>
      </w:tr>
      <w:tr w:rsidR="00197EAF" w:rsidRPr="000924D8" w14:paraId="71229139" w14:textId="77777777" w:rsidTr="00F657BD">
        <w:tc>
          <w:tcPr>
            <w:tcW w:w="4788" w:type="dxa"/>
          </w:tcPr>
          <w:p w14:paraId="3337FE07" w14:textId="50DE9ECD" w:rsidR="00197EAF" w:rsidRPr="00B40390" w:rsidRDefault="00014C04" w:rsidP="00F657BD">
            <w:pPr>
              <w:rPr>
                <w:sz w:val="20"/>
                <w:szCs w:val="20"/>
              </w:rPr>
            </w:pPr>
            <w:r w:rsidRPr="00B40390">
              <w:rPr>
                <w:b/>
                <w:sz w:val="20"/>
                <w:szCs w:val="20"/>
              </w:rPr>
              <w:t xml:space="preserve">Course Learning </w:t>
            </w:r>
            <w:r w:rsidR="0081337F" w:rsidRPr="00B40390">
              <w:rPr>
                <w:b/>
                <w:sz w:val="20"/>
                <w:szCs w:val="20"/>
              </w:rPr>
              <w:t>Outcomes</w:t>
            </w:r>
            <w:r w:rsidRPr="00B40390">
              <w:rPr>
                <w:b/>
                <w:sz w:val="20"/>
                <w:szCs w:val="20"/>
              </w:rPr>
              <w:t xml:space="preserve"> (C</w:t>
            </w:r>
            <w:r w:rsidR="008C17EB" w:rsidRPr="00B40390">
              <w:rPr>
                <w:b/>
                <w:sz w:val="20"/>
                <w:szCs w:val="20"/>
              </w:rPr>
              <w:t>LOs)</w:t>
            </w:r>
            <w:r w:rsidR="00197EAF" w:rsidRPr="00B40390">
              <w:rPr>
                <w:sz w:val="20"/>
                <w:szCs w:val="20"/>
              </w:rPr>
              <w:t>:</w:t>
            </w:r>
          </w:p>
          <w:p w14:paraId="06192C9C" w14:textId="77777777" w:rsidR="00197EAF" w:rsidRDefault="00197EAF" w:rsidP="00F657BD">
            <w:pPr>
              <w:rPr>
                <w:sz w:val="20"/>
                <w:szCs w:val="20"/>
              </w:rPr>
            </w:pPr>
          </w:p>
          <w:p w14:paraId="167B0F74" w14:textId="77777777" w:rsidR="00197EAF" w:rsidRPr="000924D8" w:rsidRDefault="00197EAF" w:rsidP="00F657BD">
            <w:pPr>
              <w:rPr>
                <w:sz w:val="20"/>
                <w:szCs w:val="20"/>
              </w:rPr>
            </w:pPr>
          </w:p>
          <w:p w14:paraId="0A0C95F5" w14:textId="77777777" w:rsidR="00197EAF" w:rsidRPr="000924D8" w:rsidRDefault="00197EAF" w:rsidP="00F657BD">
            <w:pPr>
              <w:rPr>
                <w:sz w:val="20"/>
                <w:szCs w:val="20"/>
              </w:rPr>
            </w:pPr>
          </w:p>
          <w:p w14:paraId="1FE1900D" w14:textId="77777777" w:rsidR="00197EAF" w:rsidRPr="000924D8" w:rsidRDefault="00197EAF" w:rsidP="00F657BD">
            <w:pPr>
              <w:rPr>
                <w:sz w:val="20"/>
                <w:szCs w:val="20"/>
              </w:rPr>
            </w:pPr>
          </w:p>
          <w:p w14:paraId="4A2F20D5" w14:textId="77777777" w:rsidR="008873EE" w:rsidRDefault="008873EE" w:rsidP="00F657BD">
            <w:pPr>
              <w:rPr>
                <w:sz w:val="20"/>
                <w:szCs w:val="20"/>
              </w:rPr>
            </w:pPr>
          </w:p>
          <w:p w14:paraId="0D0B69A4" w14:textId="77777777" w:rsidR="008873EE" w:rsidRDefault="008873EE" w:rsidP="00F657BD">
            <w:pPr>
              <w:rPr>
                <w:sz w:val="20"/>
                <w:szCs w:val="20"/>
              </w:rPr>
            </w:pPr>
          </w:p>
          <w:p w14:paraId="09E07F64" w14:textId="77777777" w:rsidR="008873EE" w:rsidRDefault="008873EE" w:rsidP="00F657BD">
            <w:pPr>
              <w:rPr>
                <w:sz w:val="20"/>
                <w:szCs w:val="20"/>
              </w:rPr>
            </w:pPr>
          </w:p>
          <w:p w14:paraId="2B601778" w14:textId="77777777" w:rsidR="008873EE" w:rsidRPr="000924D8" w:rsidRDefault="008873EE" w:rsidP="00F657BD">
            <w:pPr>
              <w:rPr>
                <w:sz w:val="20"/>
                <w:szCs w:val="20"/>
              </w:rPr>
            </w:pPr>
          </w:p>
        </w:tc>
        <w:tc>
          <w:tcPr>
            <w:tcW w:w="4788" w:type="dxa"/>
          </w:tcPr>
          <w:p w14:paraId="20711AC8" w14:textId="234472DD" w:rsidR="00197EAF" w:rsidRPr="00B40390" w:rsidRDefault="003632EC" w:rsidP="00F657BD">
            <w:pPr>
              <w:rPr>
                <w:i/>
                <w:sz w:val="20"/>
                <w:szCs w:val="20"/>
              </w:rPr>
            </w:pPr>
            <w:r w:rsidRPr="00B40390">
              <w:rPr>
                <w:b/>
                <w:sz w:val="20"/>
                <w:szCs w:val="20"/>
              </w:rPr>
              <w:t>Supporting</w:t>
            </w:r>
            <w:r w:rsidR="00197EAF" w:rsidRPr="00B40390">
              <w:rPr>
                <w:b/>
                <w:sz w:val="20"/>
                <w:szCs w:val="20"/>
              </w:rPr>
              <w:t xml:space="preserve"> Objectives</w:t>
            </w:r>
            <w:r w:rsidR="008C17EB" w:rsidRPr="00B40390">
              <w:rPr>
                <w:b/>
                <w:sz w:val="20"/>
                <w:szCs w:val="20"/>
              </w:rPr>
              <w:t xml:space="preserve"> (</w:t>
            </w:r>
            <w:r w:rsidRPr="00B40390">
              <w:rPr>
                <w:b/>
                <w:sz w:val="20"/>
                <w:szCs w:val="20"/>
              </w:rPr>
              <w:t>S</w:t>
            </w:r>
            <w:r w:rsidR="0088746D" w:rsidRPr="00B40390">
              <w:rPr>
                <w:b/>
                <w:sz w:val="20"/>
                <w:szCs w:val="20"/>
              </w:rPr>
              <w:t>O</w:t>
            </w:r>
            <w:r w:rsidR="008C17EB" w:rsidRPr="00B40390">
              <w:rPr>
                <w:b/>
                <w:sz w:val="20"/>
                <w:szCs w:val="20"/>
              </w:rPr>
              <w:t>s)</w:t>
            </w:r>
            <w:r w:rsidR="00197EAF" w:rsidRPr="00B40390">
              <w:rPr>
                <w:sz w:val="20"/>
                <w:szCs w:val="20"/>
              </w:rPr>
              <w:t>:</w:t>
            </w:r>
            <w:r w:rsidR="00014C04" w:rsidRPr="00B40390">
              <w:rPr>
                <w:sz w:val="20"/>
                <w:szCs w:val="20"/>
              </w:rPr>
              <w:t xml:space="preserve"> </w:t>
            </w:r>
            <w:r w:rsidR="00527E8B" w:rsidRPr="00B40390">
              <w:rPr>
                <w:i/>
                <w:sz w:val="20"/>
                <w:szCs w:val="20"/>
              </w:rPr>
              <w:t>(Optional)</w:t>
            </w:r>
          </w:p>
          <w:p w14:paraId="29B1061A" w14:textId="77777777" w:rsidR="00CA4063" w:rsidRDefault="00CA4063" w:rsidP="0081337F">
            <w:pPr>
              <w:rPr>
                <w:rFonts w:asciiTheme="minorHAnsi" w:hAnsiTheme="minorHAnsi" w:cstheme="minorHAnsi"/>
                <w:sz w:val="20"/>
                <w:szCs w:val="20"/>
              </w:rPr>
            </w:pPr>
          </w:p>
          <w:p w14:paraId="0743D097" w14:textId="77777777" w:rsidR="0081337F" w:rsidRDefault="0081337F" w:rsidP="0081337F">
            <w:pPr>
              <w:rPr>
                <w:rFonts w:asciiTheme="minorHAnsi" w:hAnsiTheme="minorHAnsi" w:cstheme="minorHAnsi"/>
                <w:sz w:val="20"/>
                <w:szCs w:val="20"/>
              </w:rPr>
            </w:pPr>
          </w:p>
          <w:p w14:paraId="4FA5ECB9" w14:textId="77777777" w:rsidR="0081337F" w:rsidRDefault="0081337F" w:rsidP="0081337F">
            <w:pPr>
              <w:rPr>
                <w:rFonts w:asciiTheme="minorHAnsi" w:hAnsiTheme="minorHAnsi" w:cstheme="minorHAnsi"/>
                <w:sz w:val="20"/>
                <w:szCs w:val="20"/>
              </w:rPr>
            </w:pPr>
          </w:p>
          <w:p w14:paraId="2B775411" w14:textId="77777777" w:rsidR="0081337F" w:rsidRDefault="0081337F" w:rsidP="0081337F">
            <w:pPr>
              <w:rPr>
                <w:rFonts w:asciiTheme="minorHAnsi" w:hAnsiTheme="minorHAnsi" w:cstheme="minorHAnsi"/>
                <w:sz w:val="20"/>
                <w:szCs w:val="20"/>
              </w:rPr>
            </w:pPr>
          </w:p>
          <w:p w14:paraId="1BE0E85E" w14:textId="77777777" w:rsidR="0081337F" w:rsidRDefault="0081337F" w:rsidP="0081337F">
            <w:pPr>
              <w:rPr>
                <w:rFonts w:asciiTheme="minorHAnsi" w:hAnsiTheme="minorHAnsi" w:cstheme="minorHAnsi"/>
                <w:sz w:val="20"/>
                <w:szCs w:val="20"/>
              </w:rPr>
            </w:pPr>
          </w:p>
          <w:p w14:paraId="1E3F2FF9" w14:textId="77777777" w:rsidR="0081337F" w:rsidRDefault="0081337F" w:rsidP="0081337F">
            <w:pPr>
              <w:rPr>
                <w:rFonts w:asciiTheme="minorHAnsi" w:hAnsiTheme="minorHAnsi" w:cstheme="minorHAnsi"/>
                <w:sz w:val="20"/>
                <w:szCs w:val="20"/>
              </w:rPr>
            </w:pPr>
          </w:p>
          <w:p w14:paraId="7920246B" w14:textId="77777777" w:rsidR="0081337F" w:rsidRDefault="0081337F" w:rsidP="0081337F">
            <w:pPr>
              <w:rPr>
                <w:rFonts w:asciiTheme="minorHAnsi" w:hAnsiTheme="minorHAnsi" w:cstheme="minorHAnsi"/>
                <w:sz w:val="20"/>
                <w:szCs w:val="20"/>
              </w:rPr>
            </w:pPr>
          </w:p>
          <w:p w14:paraId="61220937" w14:textId="77777777" w:rsidR="0081337F" w:rsidRDefault="0081337F" w:rsidP="0081337F">
            <w:pPr>
              <w:rPr>
                <w:rFonts w:asciiTheme="minorHAnsi" w:hAnsiTheme="minorHAnsi" w:cstheme="minorHAnsi"/>
                <w:sz w:val="20"/>
                <w:szCs w:val="20"/>
              </w:rPr>
            </w:pPr>
          </w:p>
          <w:p w14:paraId="71C875FE" w14:textId="77777777" w:rsidR="0081337F" w:rsidRDefault="0081337F" w:rsidP="0081337F">
            <w:pPr>
              <w:rPr>
                <w:rFonts w:asciiTheme="minorHAnsi" w:hAnsiTheme="minorHAnsi" w:cstheme="minorHAnsi"/>
                <w:sz w:val="20"/>
                <w:szCs w:val="20"/>
              </w:rPr>
            </w:pPr>
          </w:p>
          <w:p w14:paraId="32638A82" w14:textId="77777777" w:rsidR="0081337F" w:rsidRDefault="0081337F" w:rsidP="0081337F">
            <w:pPr>
              <w:rPr>
                <w:rFonts w:asciiTheme="minorHAnsi" w:hAnsiTheme="minorHAnsi" w:cstheme="minorHAnsi"/>
                <w:sz w:val="20"/>
                <w:szCs w:val="20"/>
              </w:rPr>
            </w:pPr>
          </w:p>
          <w:p w14:paraId="2FC5732C" w14:textId="77777777" w:rsidR="0081337F" w:rsidRDefault="0081337F" w:rsidP="0081337F">
            <w:pPr>
              <w:rPr>
                <w:rFonts w:asciiTheme="minorHAnsi" w:hAnsiTheme="minorHAnsi" w:cstheme="minorHAnsi"/>
                <w:sz w:val="20"/>
                <w:szCs w:val="20"/>
              </w:rPr>
            </w:pPr>
          </w:p>
          <w:p w14:paraId="44E01F93" w14:textId="77777777" w:rsidR="0081337F" w:rsidRDefault="0081337F" w:rsidP="0081337F">
            <w:pPr>
              <w:rPr>
                <w:rFonts w:asciiTheme="minorHAnsi" w:hAnsiTheme="minorHAnsi" w:cstheme="minorHAnsi"/>
                <w:sz w:val="20"/>
                <w:szCs w:val="20"/>
              </w:rPr>
            </w:pPr>
          </w:p>
          <w:p w14:paraId="652813E8" w14:textId="77777777" w:rsidR="0081337F" w:rsidRDefault="0081337F" w:rsidP="0081337F">
            <w:pPr>
              <w:rPr>
                <w:rFonts w:asciiTheme="minorHAnsi" w:hAnsiTheme="minorHAnsi" w:cstheme="minorHAnsi"/>
                <w:sz w:val="20"/>
                <w:szCs w:val="20"/>
              </w:rPr>
            </w:pPr>
          </w:p>
          <w:p w14:paraId="17C163E9" w14:textId="0F96FB01" w:rsidR="0081337F" w:rsidRPr="0081337F" w:rsidRDefault="0081337F" w:rsidP="0081337F">
            <w:pPr>
              <w:rPr>
                <w:rFonts w:asciiTheme="minorHAnsi" w:hAnsiTheme="minorHAnsi" w:cstheme="minorHAnsi"/>
                <w:sz w:val="20"/>
                <w:szCs w:val="20"/>
              </w:rPr>
            </w:pPr>
          </w:p>
        </w:tc>
      </w:tr>
      <w:tr w:rsidR="00DA7285" w:rsidRPr="000924D8" w14:paraId="357DD249" w14:textId="77777777" w:rsidTr="00F657BD">
        <w:tc>
          <w:tcPr>
            <w:tcW w:w="9576" w:type="dxa"/>
            <w:gridSpan w:val="2"/>
            <w:shd w:val="clear" w:color="auto" w:fill="DBE5F1" w:themeFill="accent1" w:themeFillTint="33"/>
          </w:tcPr>
          <w:p w14:paraId="17EF7AC4" w14:textId="77777777" w:rsidR="00B40390" w:rsidRDefault="00B40390" w:rsidP="00F657BD">
            <w:pPr>
              <w:jc w:val="center"/>
              <w:rPr>
                <w:b/>
                <w:sz w:val="20"/>
                <w:szCs w:val="20"/>
              </w:rPr>
            </w:pPr>
          </w:p>
          <w:p w14:paraId="5EAE87BE" w14:textId="77777777" w:rsidR="00210D1F" w:rsidRPr="00B40390" w:rsidRDefault="00DA7285" w:rsidP="00F657BD">
            <w:pPr>
              <w:jc w:val="center"/>
              <w:rPr>
                <w:b/>
                <w:sz w:val="20"/>
                <w:szCs w:val="20"/>
              </w:rPr>
            </w:pPr>
            <w:r w:rsidRPr="00B40390">
              <w:rPr>
                <w:b/>
                <w:sz w:val="20"/>
                <w:szCs w:val="20"/>
              </w:rPr>
              <w:t>Stage 2 – Assessment Evidence</w:t>
            </w:r>
          </w:p>
          <w:p w14:paraId="689A5DEF" w14:textId="77777777" w:rsidR="00210D1F" w:rsidRDefault="00210D1F" w:rsidP="00F657BD">
            <w:pPr>
              <w:jc w:val="center"/>
              <w:rPr>
                <w:sz w:val="20"/>
                <w:szCs w:val="20"/>
              </w:rPr>
            </w:pPr>
          </w:p>
          <w:p w14:paraId="051298D5" w14:textId="77777777" w:rsidR="00026B41" w:rsidRPr="00A84823" w:rsidRDefault="00A84823" w:rsidP="00B221E4">
            <w:pPr>
              <w:rPr>
                <w:rFonts w:asciiTheme="minorHAnsi" w:hAnsiTheme="minorHAnsi" w:cstheme="minorHAnsi"/>
                <w:sz w:val="20"/>
                <w:szCs w:val="20"/>
              </w:rPr>
            </w:pPr>
            <w:r>
              <w:rPr>
                <w:rFonts w:asciiTheme="minorHAnsi" w:hAnsiTheme="minorHAnsi" w:cstheme="minorHAnsi"/>
                <w:sz w:val="20"/>
                <w:szCs w:val="20"/>
              </w:rPr>
              <w:t>Stage 2</w:t>
            </w:r>
            <w:r w:rsidRPr="00A84823">
              <w:rPr>
                <w:rFonts w:asciiTheme="minorHAnsi" w:hAnsiTheme="minorHAnsi" w:cstheme="minorHAnsi"/>
                <w:sz w:val="20"/>
                <w:szCs w:val="20"/>
              </w:rPr>
              <w:t xml:space="preserve"> tells us how we</w:t>
            </w:r>
            <w:r w:rsidR="00E746B4">
              <w:rPr>
                <w:rFonts w:asciiTheme="minorHAnsi" w:hAnsiTheme="minorHAnsi" w:cstheme="minorHAnsi"/>
                <w:sz w:val="20"/>
                <w:szCs w:val="20"/>
              </w:rPr>
              <w:t xml:space="preserve"> will</w:t>
            </w:r>
            <w:r w:rsidRPr="00A84823">
              <w:rPr>
                <w:rFonts w:asciiTheme="minorHAnsi" w:hAnsiTheme="minorHAnsi" w:cstheme="minorHAnsi"/>
                <w:sz w:val="20"/>
                <w:szCs w:val="20"/>
              </w:rPr>
              <w:t xml:space="preserve"> know if students have achieved the outcomes of the </w:t>
            </w:r>
            <w:r w:rsidR="00B221E4">
              <w:rPr>
                <w:rFonts w:asciiTheme="minorHAnsi" w:hAnsiTheme="minorHAnsi" w:cstheme="minorHAnsi"/>
                <w:sz w:val="20"/>
                <w:szCs w:val="20"/>
              </w:rPr>
              <w:t>course</w:t>
            </w:r>
            <w:r w:rsidRPr="00A84823">
              <w:rPr>
                <w:rFonts w:asciiTheme="minorHAnsi" w:hAnsiTheme="minorHAnsi" w:cstheme="minorHAnsi"/>
                <w:sz w:val="20"/>
                <w:szCs w:val="20"/>
              </w:rPr>
              <w:t>, and to what degree. Performance Tasks are the main evidence we use, and Other Evidence are the additional pieces of information that help us get an even clearer picture of what the students know or can do.</w:t>
            </w:r>
            <w:r w:rsidR="0088746D">
              <w:rPr>
                <w:rFonts w:asciiTheme="minorHAnsi" w:hAnsiTheme="minorHAnsi" w:cstheme="minorHAnsi"/>
                <w:sz w:val="20"/>
                <w:szCs w:val="20"/>
              </w:rPr>
              <w:br/>
            </w:r>
          </w:p>
        </w:tc>
      </w:tr>
      <w:tr w:rsidR="0088746D" w:rsidRPr="000924D8" w14:paraId="497D8A6D" w14:textId="77777777" w:rsidTr="00F657BD">
        <w:tc>
          <w:tcPr>
            <w:tcW w:w="9576" w:type="dxa"/>
            <w:gridSpan w:val="2"/>
          </w:tcPr>
          <w:p w14:paraId="5945607B" w14:textId="77777777" w:rsidR="00B40390" w:rsidRDefault="00B40390" w:rsidP="00F657BD">
            <w:pPr>
              <w:rPr>
                <w:b/>
                <w:sz w:val="20"/>
                <w:szCs w:val="20"/>
              </w:rPr>
            </w:pPr>
          </w:p>
          <w:p w14:paraId="7E275495" w14:textId="54156459" w:rsidR="0081337F" w:rsidRDefault="0081337F" w:rsidP="00F657BD">
            <w:pPr>
              <w:rPr>
                <w:b/>
                <w:sz w:val="20"/>
                <w:szCs w:val="20"/>
              </w:rPr>
            </w:pPr>
            <w:r>
              <w:rPr>
                <w:b/>
                <w:sz w:val="20"/>
                <w:szCs w:val="20"/>
              </w:rPr>
              <w:t>Step1</w:t>
            </w:r>
            <w:r w:rsidR="00527E8B">
              <w:rPr>
                <w:b/>
                <w:sz w:val="20"/>
                <w:szCs w:val="20"/>
              </w:rPr>
              <w:t>:  Authentic Performance Tasks and</w:t>
            </w:r>
            <w:r>
              <w:rPr>
                <w:b/>
                <w:sz w:val="20"/>
                <w:szCs w:val="20"/>
              </w:rPr>
              <w:t xml:space="preserve"> Other Evidence</w:t>
            </w:r>
            <w:r w:rsidR="00527E8B">
              <w:rPr>
                <w:b/>
                <w:sz w:val="20"/>
                <w:szCs w:val="20"/>
              </w:rPr>
              <w:t>:</w:t>
            </w:r>
          </w:p>
          <w:p w14:paraId="1EF7D384" w14:textId="77777777" w:rsidR="0081337F" w:rsidRDefault="0081337F" w:rsidP="00F657BD">
            <w:pPr>
              <w:rPr>
                <w:b/>
                <w:sz w:val="20"/>
                <w:szCs w:val="20"/>
              </w:rPr>
            </w:pPr>
          </w:p>
          <w:p w14:paraId="247A3084" w14:textId="77777777" w:rsidR="0081337F" w:rsidRDefault="0081337F" w:rsidP="00F657BD">
            <w:pPr>
              <w:rPr>
                <w:b/>
                <w:sz w:val="20"/>
                <w:szCs w:val="20"/>
              </w:rPr>
            </w:pPr>
          </w:p>
          <w:p w14:paraId="7EA40F51" w14:textId="77777777" w:rsidR="0081337F" w:rsidRDefault="0081337F" w:rsidP="00F657BD">
            <w:pPr>
              <w:rPr>
                <w:b/>
                <w:sz w:val="20"/>
                <w:szCs w:val="20"/>
              </w:rPr>
            </w:pPr>
          </w:p>
          <w:p w14:paraId="76EC8EAF" w14:textId="77777777" w:rsidR="0081337F" w:rsidRDefault="0081337F" w:rsidP="00F657BD">
            <w:pPr>
              <w:rPr>
                <w:b/>
                <w:sz w:val="20"/>
                <w:szCs w:val="20"/>
              </w:rPr>
            </w:pPr>
          </w:p>
          <w:p w14:paraId="6C2ABDF1" w14:textId="77777777" w:rsidR="0081337F" w:rsidRDefault="0081337F" w:rsidP="00F657BD">
            <w:pPr>
              <w:rPr>
                <w:b/>
                <w:sz w:val="20"/>
                <w:szCs w:val="20"/>
              </w:rPr>
            </w:pPr>
          </w:p>
          <w:p w14:paraId="3EC5B5D2" w14:textId="77777777" w:rsidR="0081337F" w:rsidRDefault="0081337F" w:rsidP="00F657BD">
            <w:pPr>
              <w:rPr>
                <w:rFonts w:asciiTheme="minorHAnsi" w:hAnsiTheme="minorHAnsi" w:cstheme="minorHAnsi"/>
                <w:sz w:val="20"/>
                <w:szCs w:val="20"/>
              </w:rPr>
            </w:pPr>
          </w:p>
          <w:p w14:paraId="0D0FE59E" w14:textId="77777777" w:rsidR="00B40390" w:rsidRDefault="00B40390" w:rsidP="00F657BD">
            <w:pPr>
              <w:rPr>
                <w:rFonts w:asciiTheme="minorHAnsi" w:hAnsiTheme="minorHAnsi" w:cstheme="minorHAnsi"/>
                <w:sz w:val="20"/>
                <w:szCs w:val="20"/>
              </w:rPr>
            </w:pPr>
          </w:p>
          <w:p w14:paraId="35E897A5" w14:textId="77777777" w:rsidR="00B40390" w:rsidRDefault="00B40390" w:rsidP="00F657BD">
            <w:pPr>
              <w:rPr>
                <w:rFonts w:asciiTheme="minorHAnsi" w:hAnsiTheme="minorHAnsi" w:cstheme="minorHAnsi"/>
                <w:sz w:val="20"/>
                <w:szCs w:val="20"/>
              </w:rPr>
            </w:pPr>
          </w:p>
          <w:p w14:paraId="370E6617" w14:textId="77777777" w:rsidR="00B40390" w:rsidRDefault="00B40390" w:rsidP="00F657BD">
            <w:pPr>
              <w:rPr>
                <w:rFonts w:asciiTheme="minorHAnsi" w:hAnsiTheme="minorHAnsi" w:cstheme="minorHAnsi"/>
                <w:sz w:val="20"/>
                <w:szCs w:val="20"/>
              </w:rPr>
            </w:pPr>
          </w:p>
          <w:p w14:paraId="3E6F4F55" w14:textId="77777777" w:rsidR="00B40390" w:rsidRDefault="00B40390" w:rsidP="00F657BD">
            <w:pPr>
              <w:rPr>
                <w:rFonts w:asciiTheme="minorHAnsi" w:hAnsiTheme="minorHAnsi" w:cstheme="minorHAnsi"/>
                <w:sz w:val="20"/>
                <w:szCs w:val="20"/>
              </w:rPr>
            </w:pPr>
          </w:p>
          <w:p w14:paraId="4F433496" w14:textId="77777777" w:rsidR="00B40390" w:rsidRDefault="00B40390" w:rsidP="00F657BD">
            <w:pPr>
              <w:rPr>
                <w:rFonts w:asciiTheme="minorHAnsi" w:hAnsiTheme="minorHAnsi" w:cstheme="minorHAnsi"/>
                <w:sz w:val="20"/>
                <w:szCs w:val="20"/>
              </w:rPr>
            </w:pPr>
          </w:p>
          <w:p w14:paraId="60454DFC" w14:textId="77777777" w:rsidR="00B40390" w:rsidRDefault="00B40390" w:rsidP="00F657BD">
            <w:pPr>
              <w:rPr>
                <w:rFonts w:asciiTheme="minorHAnsi" w:hAnsiTheme="minorHAnsi" w:cstheme="minorHAnsi"/>
                <w:sz w:val="20"/>
                <w:szCs w:val="20"/>
              </w:rPr>
            </w:pPr>
          </w:p>
          <w:p w14:paraId="5DCDA12D" w14:textId="77777777" w:rsidR="00B40390" w:rsidRDefault="00B40390" w:rsidP="00F657BD">
            <w:pPr>
              <w:rPr>
                <w:rFonts w:asciiTheme="minorHAnsi" w:hAnsiTheme="minorHAnsi" w:cstheme="minorHAnsi"/>
                <w:sz w:val="20"/>
                <w:szCs w:val="20"/>
              </w:rPr>
            </w:pPr>
          </w:p>
          <w:p w14:paraId="34AD1304" w14:textId="77777777" w:rsidR="00B40390" w:rsidRDefault="00B40390" w:rsidP="00F657BD">
            <w:pPr>
              <w:rPr>
                <w:rFonts w:asciiTheme="minorHAnsi" w:hAnsiTheme="minorHAnsi" w:cstheme="minorHAnsi"/>
                <w:sz w:val="20"/>
                <w:szCs w:val="20"/>
              </w:rPr>
            </w:pPr>
          </w:p>
          <w:p w14:paraId="3CF621DA" w14:textId="77777777" w:rsidR="0088746D" w:rsidRPr="000924D8" w:rsidRDefault="0088746D" w:rsidP="0081337F">
            <w:pPr>
              <w:pStyle w:val="ListParagraph"/>
              <w:ind w:left="360"/>
              <w:rPr>
                <w:sz w:val="20"/>
                <w:szCs w:val="20"/>
              </w:rPr>
            </w:pPr>
          </w:p>
        </w:tc>
      </w:tr>
      <w:tr w:rsidR="00DA7285" w:rsidRPr="000924D8" w14:paraId="5E05E48F" w14:textId="77777777" w:rsidTr="00F657BD">
        <w:tc>
          <w:tcPr>
            <w:tcW w:w="9576" w:type="dxa"/>
            <w:gridSpan w:val="2"/>
            <w:shd w:val="clear" w:color="auto" w:fill="DBE5F1" w:themeFill="accent1" w:themeFillTint="33"/>
          </w:tcPr>
          <w:p w14:paraId="2277145D" w14:textId="77777777" w:rsidR="00B40390" w:rsidRDefault="00B40390" w:rsidP="00F657BD">
            <w:pPr>
              <w:jc w:val="center"/>
              <w:rPr>
                <w:sz w:val="20"/>
                <w:szCs w:val="20"/>
              </w:rPr>
            </w:pPr>
          </w:p>
          <w:p w14:paraId="70345674" w14:textId="77777777" w:rsidR="00DA7285" w:rsidRPr="00B40390" w:rsidRDefault="00DA7285" w:rsidP="00F657BD">
            <w:pPr>
              <w:jc w:val="center"/>
              <w:rPr>
                <w:b/>
                <w:sz w:val="20"/>
                <w:szCs w:val="20"/>
              </w:rPr>
            </w:pPr>
            <w:r w:rsidRPr="00B40390">
              <w:rPr>
                <w:b/>
                <w:sz w:val="20"/>
                <w:szCs w:val="20"/>
              </w:rPr>
              <w:t xml:space="preserve">Stage 3 – Learning </w:t>
            </w:r>
            <w:r w:rsidR="009C1D4A" w:rsidRPr="00B40390">
              <w:rPr>
                <w:b/>
                <w:sz w:val="20"/>
                <w:szCs w:val="20"/>
              </w:rPr>
              <w:t>Experiences</w:t>
            </w:r>
          </w:p>
          <w:p w14:paraId="22E59EB2" w14:textId="77777777" w:rsidR="009C1D4A" w:rsidRPr="009C1D4A" w:rsidRDefault="009C1D4A" w:rsidP="00292D89">
            <w:pPr>
              <w:rPr>
                <w:rFonts w:asciiTheme="minorHAnsi" w:hAnsiTheme="minorHAnsi" w:cstheme="minorHAnsi"/>
                <w:sz w:val="20"/>
                <w:szCs w:val="20"/>
              </w:rPr>
            </w:pPr>
            <w:r>
              <w:rPr>
                <w:sz w:val="20"/>
                <w:szCs w:val="20"/>
              </w:rPr>
              <w:br/>
            </w:r>
            <w:r w:rsidRPr="009C1D4A">
              <w:rPr>
                <w:rFonts w:asciiTheme="minorHAnsi" w:hAnsiTheme="minorHAnsi" w:cstheme="minorHAnsi"/>
                <w:sz w:val="20"/>
                <w:szCs w:val="20"/>
              </w:rPr>
              <w:t>Stage 3</w:t>
            </w:r>
            <w:r w:rsidR="00E746B4">
              <w:rPr>
                <w:rFonts w:asciiTheme="minorHAnsi" w:hAnsiTheme="minorHAnsi" w:cstheme="minorHAnsi"/>
                <w:sz w:val="20"/>
                <w:szCs w:val="20"/>
              </w:rPr>
              <w:t xml:space="preserve"> incorporates</w:t>
            </w:r>
            <w:r w:rsidR="00AA233B">
              <w:rPr>
                <w:rFonts w:asciiTheme="minorHAnsi" w:hAnsiTheme="minorHAnsi" w:cstheme="minorHAnsi"/>
                <w:sz w:val="20"/>
                <w:szCs w:val="20"/>
              </w:rPr>
              <w:t xml:space="preserve"> </w:t>
            </w:r>
            <w:r>
              <w:rPr>
                <w:rFonts w:asciiTheme="minorHAnsi" w:hAnsiTheme="minorHAnsi" w:cstheme="minorHAnsi"/>
                <w:sz w:val="20"/>
                <w:szCs w:val="20"/>
              </w:rPr>
              <w:t>all</w:t>
            </w:r>
            <w:r w:rsidR="00E746B4">
              <w:rPr>
                <w:rFonts w:asciiTheme="minorHAnsi" w:hAnsiTheme="minorHAnsi" w:cstheme="minorHAnsi"/>
                <w:sz w:val="20"/>
                <w:szCs w:val="20"/>
              </w:rPr>
              <w:t xml:space="preserve"> of</w:t>
            </w:r>
            <w:r>
              <w:rPr>
                <w:rFonts w:asciiTheme="minorHAnsi" w:hAnsiTheme="minorHAnsi" w:cstheme="minorHAnsi"/>
                <w:sz w:val="20"/>
                <w:szCs w:val="20"/>
              </w:rPr>
              <w:t xml:space="preserve"> the learning experiences that will help students successful</w:t>
            </w:r>
            <w:r w:rsidR="00E746B4">
              <w:rPr>
                <w:rFonts w:asciiTheme="minorHAnsi" w:hAnsiTheme="minorHAnsi" w:cstheme="minorHAnsi"/>
                <w:sz w:val="20"/>
                <w:szCs w:val="20"/>
              </w:rPr>
              <w:t>ly</w:t>
            </w:r>
            <w:r>
              <w:rPr>
                <w:rFonts w:asciiTheme="minorHAnsi" w:hAnsiTheme="minorHAnsi" w:cstheme="minorHAnsi"/>
                <w:sz w:val="20"/>
                <w:szCs w:val="20"/>
              </w:rPr>
              <w:t xml:space="preserve"> </w:t>
            </w:r>
            <w:r w:rsidR="00E746B4">
              <w:rPr>
                <w:rFonts w:asciiTheme="minorHAnsi" w:hAnsiTheme="minorHAnsi" w:cstheme="minorHAnsi"/>
                <w:sz w:val="20"/>
                <w:szCs w:val="20"/>
              </w:rPr>
              <w:t>complete</w:t>
            </w:r>
            <w:r>
              <w:rPr>
                <w:rFonts w:asciiTheme="minorHAnsi" w:hAnsiTheme="minorHAnsi" w:cstheme="minorHAnsi"/>
                <w:sz w:val="20"/>
                <w:szCs w:val="20"/>
              </w:rPr>
              <w:t xml:space="preserve"> the assessments. </w:t>
            </w:r>
            <w:r w:rsidRPr="009C1D4A">
              <w:rPr>
                <w:rFonts w:asciiTheme="minorHAnsi" w:hAnsiTheme="minorHAnsi" w:cstheme="minorHAnsi"/>
                <w:sz w:val="20"/>
                <w:szCs w:val="20"/>
              </w:rPr>
              <w:t xml:space="preserve"> This is about teaching and learning in the classroom.  This is where learner-centered instructional strategies come into play.</w:t>
            </w:r>
            <w:r w:rsidRPr="009C1D4A">
              <w:rPr>
                <w:rFonts w:asciiTheme="minorHAnsi" w:hAnsiTheme="minorHAnsi" w:cstheme="minorHAnsi"/>
                <w:sz w:val="20"/>
                <w:szCs w:val="20"/>
              </w:rPr>
              <w:br/>
              <w:t xml:space="preserve"> </w:t>
            </w:r>
          </w:p>
        </w:tc>
      </w:tr>
      <w:tr w:rsidR="00952BFB" w:rsidRPr="000924D8" w14:paraId="0C0F595E" w14:textId="77777777" w:rsidTr="00A4154E">
        <w:trPr>
          <w:trHeight w:val="2231"/>
        </w:trPr>
        <w:tc>
          <w:tcPr>
            <w:tcW w:w="9576" w:type="dxa"/>
            <w:gridSpan w:val="2"/>
          </w:tcPr>
          <w:p w14:paraId="4F18D16A" w14:textId="77777777" w:rsidR="00B40390" w:rsidRDefault="00B40390" w:rsidP="00F657BD">
            <w:pPr>
              <w:rPr>
                <w:b/>
                <w:sz w:val="20"/>
                <w:szCs w:val="20"/>
              </w:rPr>
            </w:pPr>
          </w:p>
          <w:p w14:paraId="231E303F" w14:textId="77777777" w:rsidR="00952BFB" w:rsidRDefault="0088746D" w:rsidP="00F657BD">
            <w:pPr>
              <w:rPr>
                <w:b/>
                <w:sz w:val="20"/>
                <w:szCs w:val="20"/>
              </w:rPr>
            </w:pPr>
            <w:r>
              <w:rPr>
                <w:b/>
                <w:sz w:val="20"/>
                <w:szCs w:val="20"/>
              </w:rPr>
              <w:t xml:space="preserve">Step 1: </w:t>
            </w:r>
            <w:r w:rsidR="00952BFB" w:rsidRPr="000924D8">
              <w:rPr>
                <w:b/>
                <w:sz w:val="20"/>
                <w:szCs w:val="20"/>
              </w:rPr>
              <w:t xml:space="preserve">Learning Activities: </w:t>
            </w:r>
          </w:p>
          <w:p w14:paraId="4D54F3C6" w14:textId="77777777" w:rsidR="00B40390" w:rsidRPr="000924D8" w:rsidRDefault="00B40390" w:rsidP="00F657BD">
            <w:pPr>
              <w:rPr>
                <w:b/>
                <w:sz w:val="20"/>
                <w:szCs w:val="20"/>
              </w:rPr>
            </w:pPr>
          </w:p>
          <w:p w14:paraId="582DA2BF" w14:textId="77777777" w:rsidR="009C1D4A" w:rsidRDefault="009C1D4A" w:rsidP="00F657BD">
            <w:pPr>
              <w:rPr>
                <w:rFonts w:asciiTheme="minorHAnsi" w:hAnsiTheme="minorHAnsi" w:cstheme="minorHAnsi"/>
                <w:sz w:val="20"/>
                <w:szCs w:val="20"/>
                <w:u w:val="single"/>
              </w:rPr>
            </w:pPr>
            <w:r>
              <w:rPr>
                <w:rFonts w:asciiTheme="minorHAnsi" w:hAnsiTheme="minorHAnsi" w:cstheme="minorHAnsi"/>
                <w:sz w:val="20"/>
                <w:szCs w:val="20"/>
                <w:u w:val="single"/>
              </w:rPr>
              <w:t>Examples</w:t>
            </w:r>
          </w:p>
          <w:p w14:paraId="55934020" w14:textId="77777777" w:rsidR="00B40390" w:rsidRDefault="00B40390" w:rsidP="00F657BD">
            <w:pPr>
              <w:rPr>
                <w:rFonts w:asciiTheme="minorHAnsi" w:hAnsiTheme="minorHAnsi" w:cstheme="minorHAnsi"/>
                <w:sz w:val="20"/>
                <w:szCs w:val="20"/>
                <w:u w:val="single"/>
              </w:rPr>
            </w:pPr>
          </w:p>
          <w:p w14:paraId="69C96CA0" w14:textId="77777777" w:rsidR="00607FD2" w:rsidRPr="00210D1F" w:rsidRDefault="00AA233B"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Readings</w:t>
            </w:r>
          </w:p>
          <w:p w14:paraId="6F591DE6" w14:textId="77777777" w:rsidR="00607FD2" w:rsidRPr="00210D1F" w:rsidRDefault="00607FD2" w:rsidP="00F657BD">
            <w:pPr>
              <w:pStyle w:val="ListParagraph"/>
              <w:numPr>
                <w:ilvl w:val="0"/>
                <w:numId w:val="24"/>
              </w:numPr>
              <w:rPr>
                <w:rFonts w:asciiTheme="minorHAnsi" w:hAnsiTheme="minorHAnsi" w:cstheme="minorHAnsi"/>
                <w:sz w:val="20"/>
                <w:szCs w:val="20"/>
              </w:rPr>
            </w:pPr>
            <w:r w:rsidRPr="00210D1F">
              <w:rPr>
                <w:rFonts w:asciiTheme="minorHAnsi" w:hAnsiTheme="minorHAnsi" w:cstheme="minorHAnsi"/>
                <w:sz w:val="20"/>
                <w:szCs w:val="20"/>
              </w:rPr>
              <w:t>Assignments</w:t>
            </w:r>
          </w:p>
          <w:p w14:paraId="48DCF059" w14:textId="77777777" w:rsidR="00607FD2" w:rsidRDefault="00607FD2" w:rsidP="00F657BD">
            <w:pPr>
              <w:pStyle w:val="ListParagraph"/>
              <w:numPr>
                <w:ilvl w:val="0"/>
                <w:numId w:val="24"/>
              </w:numPr>
              <w:rPr>
                <w:rFonts w:asciiTheme="minorHAnsi" w:hAnsiTheme="minorHAnsi" w:cstheme="minorHAnsi"/>
                <w:sz w:val="20"/>
                <w:szCs w:val="20"/>
              </w:rPr>
            </w:pPr>
            <w:r w:rsidRPr="00210D1F">
              <w:rPr>
                <w:rFonts w:asciiTheme="minorHAnsi" w:hAnsiTheme="minorHAnsi" w:cstheme="minorHAnsi"/>
                <w:sz w:val="20"/>
                <w:szCs w:val="20"/>
              </w:rPr>
              <w:t>Formative assessments</w:t>
            </w:r>
          </w:p>
          <w:p w14:paraId="5EFD6078"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Labs</w:t>
            </w:r>
          </w:p>
          <w:p w14:paraId="396AC924"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Group work</w:t>
            </w:r>
          </w:p>
          <w:p w14:paraId="50B332FC"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Learner centered strategies</w:t>
            </w:r>
          </w:p>
          <w:p w14:paraId="05B7BD46"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Practice/application</w:t>
            </w:r>
          </w:p>
          <w:p w14:paraId="74E4E418" w14:textId="77777777" w:rsidR="00952BFB" w:rsidRPr="000C4F9D" w:rsidRDefault="009C1D4A" w:rsidP="000C4F9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Media to support learning</w:t>
            </w:r>
          </w:p>
        </w:tc>
      </w:tr>
    </w:tbl>
    <w:p w14:paraId="43E42D4F" w14:textId="77777777" w:rsidR="00D84D77" w:rsidRDefault="00D84D77" w:rsidP="00A4154E"/>
    <w:sectPr w:rsidR="00D84D77" w:rsidSect="00A4154E">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9494E" w14:textId="77777777" w:rsidR="00CD1B39" w:rsidRDefault="00CD1B39" w:rsidP="00884BE8">
      <w:pPr>
        <w:spacing w:after="0" w:line="240" w:lineRule="auto"/>
      </w:pPr>
      <w:r>
        <w:separator/>
      </w:r>
    </w:p>
  </w:endnote>
  <w:endnote w:type="continuationSeparator" w:id="0">
    <w:p w14:paraId="35ABD6BD" w14:textId="77777777" w:rsidR="00CD1B39" w:rsidRDefault="00CD1B39" w:rsidP="0088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8155A" w14:textId="77777777" w:rsidR="007D5349" w:rsidRDefault="007D5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56565"/>
      <w:docPartObj>
        <w:docPartGallery w:val="Page Numbers (Bottom of Page)"/>
        <w:docPartUnique/>
      </w:docPartObj>
    </w:sdtPr>
    <w:sdtEndPr>
      <w:rPr>
        <w:noProof/>
      </w:rPr>
    </w:sdtEndPr>
    <w:sdtContent>
      <w:p w14:paraId="767FC86E" w14:textId="77777777" w:rsidR="00E7292F" w:rsidRDefault="00E7292F">
        <w:pPr>
          <w:pStyle w:val="Footer"/>
          <w:jc w:val="center"/>
        </w:pPr>
        <w:r>
          <w:fldChar w:fldCharType="begin"/>
        </w:r>
        <w:r>
          <w:instrText xml:space="preserve"> PAGE   \* MERGEFORMAT </w:instrText>
        </w:r>
        <w:r>
          <w:fldChar w:fldCharType="separate"/>
        </w:r>
        <w:r w:rsidR="005D5F05">
          <w:rPr>
            <w:noProof/>
          </w:rPr>
          <w:t>2</w:t>
        </w:r>
        <w:r>
          <w:rPr>
            <w:noProof/>
          </w:rPr>
          <w:fldChar w:fldCharType="end"/>
        </w:r>
      </w:p>
    </w:sdtContent>
  </w:sdt>
  <w:p w14:paraId="1F391867" w14:textId="77777777" w:rsidR="00E7292F" w:rsidRDefault="00E729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FDBD" w14:textId="77777777" w:rsidR="007D5349" w:rsidRDefault="007D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E8D8" w14:textId="77777777" w:rsidR="00CD1B39" w:rsidRDefault="00CD1B39" w:rsidP="00884BE8">
      <w:pPr>
        <w:spacing w:after="0" w:line="240" w:lineRule="auto"/>
      </w:pPr>
      <w:r>
        <w:separator/>
      </w:r>
    </w:p>
  </w:footnote>
  <w:footnote w:type="continuationSeparator" w:id="0">
    <w:p w14:paraId="751EC19A" w14:textId="77777777" w:rsidR="00CD1B39" w:rsidRDefault="00CD1B39" w:rsidP="00884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C86A" w14:textId="77777777" w:rsidR="007D5349" w:rsidRDefault="007D5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7547040"/>
      <w:placeholder>
        <w:docPart w:val="238701E314B7471A9910DFE5BC592592"/>
      </w:placeholder>
      <w:dataBinding w:prefixMappings="xmlns:ns0='http://schemas.openxmlformats.org/package/2006/metadata/core-properties' xmlns:ns1='http://purl.org/dc/elements/1.1/'" w:xpath="/ns0:coreProperties[1]/ns1:title[1]" w:storeItemID="{6C3C8BC8-F283-45AE-878A-BAB7291924A1}"/>
      <w:text/>
    </w:sdtPr>
    <w:sdtEndPr/>
    <w:sdtContent>
      <w:p w14:paraId="23D8D5FC" w14:textId="15E3BF0B" w:rsidR="00E7292F" w:rsidRDefault="00E7292F">
        <w:pPr>
          <w:pStyle w:val="Header"/>
          <w:pBdr>
            <w:between w:val="single" w:sz="4" w:space="1" w:color="4F81BD" w:themeColor="accent1"/>
          </w:pBdr>
          <w:spacing w:line="276" w:lineRule="auto"/>
          <w:jc w:val="center"/>
        </w:pPr>
        <w:r>
          <w:t>Understan</w:t>
        </w:r>
        <w:r w:rsidR="007D5349">
          <w:t xml:space="preserve">ding by Design (UbD) Template </w:t>
        </w:r>
      </w:p>
    </w:sdtContent>
  </w:sdt>
  <w:p w14:paraId="5095DFAA" w14:textId="77777777" w:rsidR="00E7292F" w:rsidRDefault="00E7292F">
    <w:pPr>
      <w:pStyle w:val="Header"/>
      <w:pBdr>
        <w:between w:val="single" w:sz="4" w:space="1" w:color="4F81BD" w:themeColor="accent1"/>
      </w:pBdr>
      <w:spacing w:line="276"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F5199" w14:textId="77777777" w:rsidR="007D5349" w:rsidRDefault="007D5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BDA"/>
    <w:multiLevelType w:val="hybridMultilevel"/>
    <w:tmpl w:val="84F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23D3"/>
    <w:multiLevelType w:val="hybridMultilevel"/>
    <w:tmpl w:val="2AFA3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2273A"/>
    <w:multiLevelType w:val="hybridMultilevel"/>
    <w:tmpl w:val="09C40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C46A9"/>
    <w:multiLevelType w:val="hybridMultilevel"/>
    <w:tmpl w:val="0FE6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B099E"/>
    <w:multiLevelType w:val="hybridMultilevel"/>
    <w:tmpl w:val="6B287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45832"/>
    <w:multiLevelType w:val="hybridMultilevel"/>
    <w:tmpl w:val="DF682E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D9F"/>
    <w:multiLevelType w:val="hybridMultilevel"/>
    <w:tmpl w:val="ED52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4709CC"/>
    <w:multiLevelType w:val="hybridMultilevel"/>
    <w:tmpl w:val="22B4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773795"/>
    <w:multiLevelType w:val="hybridMultilevel"/>
    <w:tmpl w:val="2856D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5D49D6"/>
    <w:multiLevelType w:val="hybridMultilevel"/>
    <w:tmpl w:val="968AC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7920B5"/>
    <w:multiLevelType w:val="hybridMultilevel"/>
    <w:tmpl w:val="F0E8A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D4A52"/>
    <w:multiLevelType w:val="hybridMultilevel"/>
    <w:tmpl w:val="DAB4A8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E3446E"/>
    <w:multiLevelType w:val="hybridMultilevel"/>
    <w:tmpl w:val="BF2E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D0020"/>
    <w:multiLevelType w:val="hybridMultilevel"/>
    <w:tmpl w:val="E81C3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FD2699"/>
    <w:multiLevelType w:val="hybridMultilevel"/>
    <w:tmpl w:val="DD76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97FEC"/>
    <w:multiLevelType w:val="hybridMultilevel"/>
    <w:tmpl w:val="C2025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8864DD"/>
    <w:multiLevelType w:val="hybridMultilevel"/>
    <w:tmpl w:val="70DE9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A3704F"/>
    <w:multiLevelType w:val="hybridMultilevel"/>
    <w:tmpl w:val="8A9C0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84979"/>
    <w:multiLevelType w:val="hybridMultilevel"/>
    <w:tmpl w:val="F93632E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8A6DCE"/>
    <w:multiLevelType w:val="hybridMultilevel"/>
    <w:tmpl w:val="A67E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541C3"/>
    <w:multiLevelType w:val="hybridMultilevel"/>
    <w:tmpl w:val="CC7417B6"/>
    <w:lvl w:ilvl="0" w:tplc="84FE8F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534825"/>
    <w:multiLevelType w:val="hybridMultilevel"/>
    <w:tmpl w:val="F582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DF3585"/>
    <w:multiLevelType w:val="hybridMultilevel"/>
    <w:tmpl w:val="D48A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9E22ED"/>
    <w:multiLevelType w:val="hybridMultilevel"/>
    <w:tmpl w:val="2A6E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03917"/>
    <w:multiLevelType w:val="hybridMultilevel"/>
    <w:tmpl w:val="BBA41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16"/>
  </w:num>
  <w:num w:numId="4">
    <w:abstractNumId w:val="4"/>
  </w:num>
  <w:num w:numId="5">
    <w:abstractNumId w:val="21"/>
  </w:num>
  <w:num w:numId="6">
    <w:abstractNumId w:val="10"/>
  </w:num>
  <w:num w:numId="7">
    <w:abstractNumId w:val="8"/>
  </w:num>
  <w:num w:numId="8">
    <w:abstractNumId w:val="23"/>
  </w:num>
  <w:num w:numId="9">
    <w:abstractNumId w:val="9"/>
  </w:num>
  <w:num w:numId="10">
    <w:abstractNumId w:val="24"/>
  </w:num>
  <w:num w:numId="11">
    <w:abstractNumId w:val="3"/>
  </w:num>
  <w:num w:numId="12">
    <w:abstractNumId w:val="14"/>
  </w:num>
  <w:num w:numId="13">
    <w:abstractNumId w:val="22"/>
  </w:num>
  <w:num w:numId="14">
    <w:abstractNumId w:val="11"/>
  </w:num>
  <w:num w:numId="15">
    <w:abstractNumId w:val="2"/>
  </w:num>
  <w:num w:numId="16">
    <w:abstractNumId w:val="12"/>
  </w:num>
  <w:num w:numId="17">
    <w:abstractNumId w:val="6"/>
  </w:num>
  <w:num w:numId="18">
    <w:abstractNumId w:val="7"/>
  </w:num>
  <w:num w:numId="19">
    <w:abstractNumId w:val="20"/>
  </w:num>
  <w:num w:numId="20">
    <w:abstractNumId w:val="18"/>
  </w:num>
  <w:num w:numId="21">
    <w:abstractNumId w:val="17"/>
  </w:num>
  <w:num w:numId="22">
    <w:abstractNumId w:val="15"/>
  </w:num>
  <w:num w:numId="23">
    <w:abstractNumId w:val="13"/>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E8"/>
    <w:rsid w:val="00014C04"/>
    <w:rsid w:val="00026B41"/>
    <w:rsid w:val="00030449"/>
    <w:rsid w:val="000514D1"/>
    <w:rsid w:val="000924D8"/>
    <w:rsid w:val="000C23D0"/>
    <w:rsid w:val="000C4F9D"/>
    <w:rsid w:val="000F28FA"/>
    <w:rsid w:val="00197EAF"/>
    <w:rsid w:val="001A6976"/>
    <w:rsid w:val="001E3EAD"/>
    <w:rsid w:val="0020041B"/>
    <w:rsid w:val="00210D1F"/>
    <w:rsid w:val="00236E63"/>
    <w:rsid w:val="00271F97"/>
    <w:rsid w:val="0029120E"/>
    <w:rsid w:val="00292D89"/>
    <w:rsid w:val="00317DE9"/>
    <w:rsid w:val="00317ED5"/>
    <w:rsid w:val="0032726F"/>
    <w:rsid w:val="003632EC"/>
    <w:rsid w:val="003A5A3A"/>
    <w:rsid w:val="0042138B"/>
    <w:rsid w:val="00454261"/>
    <w:rsid w:val="00463DF0"/>
    <w:rsid w:val="00487AE2"/>
    <w:rsid w:val="004A58CD"/>
    <w:rsid w:val="004B1D8A"/>
    <w:rsid w:val="004E031D"/>
    <w:rsid w:val="0050582E"/>
    <w:rsid w:val="00506A88"/>
    <w:rsid w:val="00526608"/>
    <w:rsid w:val="00527E8B"/>
    <w:rsid w:val="005418B6"/>
    <w:rsid w:val="00545B78"/>
    <w:rsid w:val="005627B3"/>
    <w:rsid w:val="0059799F"/>
    <w:rsid w:val="005D5F05"/>
    <w:rsid w:val="005F67CA"/>
    <w:rsid w:val="005F7B32"/>
    <w:rsid w:val="0060236C"/>
    <w:rsid w:val="00607FD2"/>
    <w:rsid w:val="00620763"/>
    <w:rsid w:val="00650434"/>
    <w:rsid w:val="006A485B"/>
    <w:rsid w:val="006B41CC"/>
    <w:rsid w:val="006C6369"/>
    <w:rsid w:val="007627B8"/>
    <w:rsid w:val="00763F92"/>
    <w:rsid w:val="007D5349"/>
    <w:rsid w:val="007D69BB"/>
    <w:rsid w:val="0081337F"/>
    <w:rsid w:val="00884BE8"/>
    <w:rsid w:val="008873EE"/>
    <w:rsid w:val="0088746D"/>
    <w:rsid w:val="00887D5E"/>
    <w:rsid w:val="00896E11"/>
    <w:rsid w:val="008A1600"/>
    <w:rsid w:val="008A730A"/>
    <w:rsid w:val="008C17EB"/>
    <w:rsid w:val="00937ACC"/>
    <w:rsid w:val="009455E0"/>
    <w:rsid w:val="009512CF"/>
    <w:rsid w:val="00952BFB"/>
    <w:rsid w:val="00970BA8"/>
    <w:rsid w:val="0097399F"/>
    <w:rsid w:val="009C1D4A"/>
    <w:rsid w:val="009C379B"/>
    <w:rsid w:val="009E05E6"/>
    <w:rsid w:val="00A4154E"/>
    <w:rsid w:val="00A84823"/>
    <w:rsid w:val="00AA233B"/>
    <w:rsid w:val="00AB239D"/>
    <w:rsid w:val="00B221E4"/>
    <w:rsid w:val="00B40390"/>
    <w:rsid w:val="00B70873"/>
    <w:rsid w:val="00B73547"/>
    <w:rsid w:val="00B83D2C"/>
    <w:rsid w:val="00B86124"/>
    <w:rsid w:val="00BD2CBF"/>
    <w:rsid w:val="00C9302D"/>
    <w:rsid w:val="00CA4063"/>
    <w:rsid w:val="00CB61B5"/>
    <w:rsid w:val="00CD1B39"/>
    <w:rsid w:val="00CE5EB4"/>
    <w:rsid w:val="00CF2AAE"/>
    <w:rsid w:val="00D12247"/>
    <w:rsid w:val="00D13F68"/>
    <w:rsid w:val="00D60EA5"/>
    <w:rsid w:val="00D84D77"/>
    <w:rsid w:val="00DA49F0"/>
    <w:rsid w:val="00DA7285"/>
    <w:rsid w:val="00E24311"/>
    <w:rsid w:val="00E55692"/>
    <w:rsid w:val="00E7292F"/>
    <w:rsid w:val="00E746B4"/>
    <w:rsid w:val="00EB2B8D"/>
    <w:rsid w:val="00EC3D6C"/>
    <w:rsid w:val="00ED695F"/>
    <w:rsid w:val="00EE6F78"/>
    <w:rsid w:val="00F062FC"/>
    <w:rsid w:val="00F34A52"/>
    <w:rsid w:val="00F60CD8"/>
    <w:rsid w:val="00F657BD"/>
    <w:rsid w:val="00FC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20634"/>
  <w15:docId w15:val="{EF9ACA9C-B782-40E9-831B-321AEB3E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B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E8"/>
  </w:style>
  <w:style w:type="paragraph" w:styleId="Footer">
    <w:name w:val="footer"/>
    <w:basedOn w:val="Normal"/>
    <w:link w:val="FooterChar"/>
    <w:uiPriority w:val="99"/>
    <w:unhideWhenUsed/>
    <w:rsid w:val="0088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E8"/>
  </w:style>
  <w:style w:type="paragraph" w:styleId="BalloonText">
    <w:name w:val="Balloon Text"/>
    <w:basedOn w:val="Normal"/>
    <w:link w:val="BalloonTextChar"/>
    <w:uiPriority w:val="99"/>
    <w:semiHidden/>
    <w:unhideWhenUsed/>
    <w:rsid w:val="0088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E8"/>
    <w:rPr>
      <w:rFonts w:ascii="Tahoma" w:hAnsi="Tahoma" w:cs="Tahoma"/>
      <w:sz w:val="16"/>
      <w:szCs w:val="16"/>
    </w:rPr>
  </w:style>
  <w:style w:type="paragraph" w:styleId="ListParagraph">
    <w:name w:val="List Paragraph"/>
    <w:basedOn w:val="Normal"/>
    <w:uiPriority w:val="99"/>
    <w:qFormat/>
    <w:rsid w:val="00DA7285"/>
    <w:pPr>
      <w:ind w:left="720"/>
      <w:contextualSpacing/>
    </w:pPr>
  </w:style>
  <w:style w:type="paragraph" w:customStyle="1" w:styleId="Default">
    <w:name w:val="Default"/>
    <w:rsid w:val="005F7B32"/>
    <w:pPr>
      <w:autoSpaceDE w:val="0"/>
      <w:autoSpaceDN w:val="0"/>
      <w:adjustRightInd w:val="0"/>
      <w:spacing w:after="0"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E746B4"/>
    <w:rPr>
      <w:sz w:val="16"/>
      <w:szCs w:val="16"/>
    </w:rPr>
  </w:style>
  <w:style w:type="paragraph" w:styleId="CommentText">
    <w:name w:val="annotation text"/>
    <w:basedOn w:val="Normal"/>
    <w:link w:val="CommentTextChar"/>
    <w:uiPriority w:val="99"/>
    <w:semiHidden/>
    <w:unhideWhenUsed/>
    <w:rsid w:val="00E746B4"/>
    <w:pPr>
      <w:spacing w:line="240" w:lineRule="auto"/>
    </w:pPr>
    <w:rPr>
      <w:sz w:val="20"/>
      <w:szCs w:val="20"/>
    </w:rPr>
  </w:style>
  <w:style w:type="character" w:customStyle="1" w:styleId="CommentTextChar">
    <w:name w:val="Comment Text Char"/>
    <w:basedOn w:val="DefaultParagraphFont"/>
    <w:link w:val="CommentText"/>
    <w:uiPriority w:val="99"/>
    <w:semiHidden/>
    <w:rsid w:val="00E746B4"/>
    <w:rPr>
      <w:sz w:val="20"/>
      <w:szCs w:val="20"/>
    </w:rPr>
  </w:style>
  <w:style w:type="paragraph" w:styleId="CommentSubject">
    <w:name w:val="annotation subject"/>
    <w:basedOn w:val="CommentText"/>
    <w:next w:val="CommentText"/>
    <w:link w:val="CommentSubjectChar"/>
    <w:uiPriority w:val="99"/>
    <w:semiHidden/>
    <w:unhideWhenUsed/>
    <w:rsid w:val="00E746B4"/>
    <w:rPr>
      <w:b/>
      <w:bCs/>
    </w:rPr>
  </w:style>
  <w:style w:type="character" w:customStyle="1" w:styleId="CommentSubjectChar">
    <w:name w:val="Comment Subject Char"/>
    <w:basedOn w:val="CommentTextChar"/>
    <w:link w:val="CommentSubject"/>
    <w:uiPriority w:val="99"/>
    <w:semiHidden/>
    <w:rsid w:val="00E746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8701E314B7471A9910DFE5BC592592"/>
        <w:category>
          <w:name w:val="General"/>
          <w:gallery w:val="placeholder"/>
        </w:category>
        <w:types>
          <w:type w:val="bbPlcHdr"/>
        </w:types>
        <w:behaviors>
          <w:behavior w:val="content"/>
        </w:behaviors>
        <w:guid w:val="{62B4758B-1873-4526-8116-05C13C747135}"/>
      </w:docPartPr>
      <w:docPartBody>
        <w:p w:rsidR="0073522A" w:rsidRDefault="009171CE" w:rsidP="009171CE">
          <w:pPr>
            <w:pStyle w:val="238701E314B7471A9910DFE5BC592592"/>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2"/>
  </w:compat>
  <w:rsids>
    <w:rsidRoot w:val="009171CE"/>
    <w:rsid w:val="00030166"/>
    <w:rsid w:val="00031E7B"/>
    <w:rsid w:val="00041EC5"/>
    <w:rsid w:val="0016789C"/>
    <w:rsid w:val="001E42BE"/>
    <w:rsid w:val="00360916"/>
    <w:rsid w:val="003E284D"/>
    <w:rsid w:val="0048496A"/>
    <w:rsid w:val="004D3D44"/>
    <w:rsid w:val="00593FBF"/>
    <w:rsid w:val="00652D37"/>
    <w:rsid w:val="0073522A"/>
    <w:rsid w:val="008C43A1"/>
    <w:rsid w:val="009171CE"/>
    <w:rsid w:val="00A74BCB"/>
    <w:rsid w:val="00BC0496"/>
    <w:rsid w:val="00D543E1"/>
    <w:rsid w:val="00DA7344"/>
    <w:rsid w:val="00E546E4"/>
    <w:rsid w:val="00E83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701E314B7471A9910DFE5BC592592">
    <w:name w:val="238701E314B7471A9910DFE5BC592592"/>
    <w:rsid w:val="009171CE"/>
  </w:style>
  <w:style w:type="paragraph" w:customStyle="1" w:styleId="9458D1A026824052AA8C2825F7A82204">
    <w:name w:val="9458D1A026824052AA8C2825F7A82204"/>
    <w:rsid w:val="00917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2003B-C02C-4361-9F50-471A1182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Understanding by Design (UbD) Template </vt:lpstr>
    </vt:vector>
  </TitlesOfParts>
  <Company>Baker College</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(UbD) Template</dc:title>
  <dc:creator>Baker College</dc:creator>
  <cp:lastModifiedBy>Patrice Torcivia Prusko</cp:lastModifiedBy>
  <cp:revision>2</cp:revision>
  <cp:lastPrinted>2013-10-03T09:24:00Z</cp:lastPrinted>
  <dcterms:created xsi:type="dcterms:W3CDTF">2015-07-02T14:19:00Z</dcterms:created>
  <dcterms:modified xsi:type="dcterms:W3CDTF">2015-07-02T14:19:00Z</dcterms:modified>
</cp:coreProperties>
</file>