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84" w:rsidRDefault="00BE4AEB" w:rsidP="00BE4AEB">
      <w:pPr>
        <w:jc w:val="center"/>
        <w:rPr>
          <w:sz w:val="28"/>
          <w:szCs w:val="28"/>
        </w:rPr>
      </w:pPr>
      <w:r>
        <w:rPr>
          <w:sz w:val="28"/>
          <w:szCs w:val="28"/>
        </w:rPr>
        <w:t>Drainage Factsheets</w:t>
      </w:r>
    </w:p>
    <w:p w:rsidR="00BE4AEB" w:rsidRDefault="00BE4AEB" w:rsidP="00BE4A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4AEB">
        <w:rPr>
          <w:rStyle w:val="pagetitle1"/>
          <w:rFonts w:cs="Arial"/>
          <w:color w:val="444444"/>
          <w:sz w:val="28"/>
          <w:szCs w:val="28"/>
        </w:rPr>
        <w:t xml:space="preserve">Agricultural Tile Drainage – Discovery Farms, U of </w:t>
      </w:r>
      <w:proofErr w:type="spellStart"/>
      <w:r w:rsidRPr="00BE4AEB">
        <w:rPr>
          <w:rStyle w:val="pagetitle1"/>
          <w:rFonts w:cs="Arial"/>
          <w:color w:val="444444"/>
          <w:sz w:val="28"/>
          <w:szCs w:val="28"/>
        </w:rPr>
        <w:t>Wisc</w:t>
      </w:r>
      <w:proofErr w:type="spellEnd"/>
      <w:r>
        <w:rPr>
          <w:sz w:val="28"/>
          <w:szCs w:val="28"/>
        </w:rPr>
        <w:t xml:space="preserve">  </w:t>
      </w:r>
      <w:hyperlink r:id="rId6" w:history="1">
        <w:r w:rsidRPr="00542E4B">
          <w:rPr>
            <w:rStyle w:val="Hyperlink"/>
            <w:sz w:val="28"/>
            <w:szCs w:val="28"/>
          </w:rPr>
          <w:t>http://www.uwdiscoveryfarms.org/OurResearch/AgriculturalTileDrainage.aspx</w:t>
        </w:r>
      </w:hyperlink>
    </w:p>
    <w:p w:rsidR="00BE4AEB" w:rsidRDefault="00BE4AEB" w:rsidP="00BE4AEB">
      <w:pPr>
        <w:shd w:val="clear" w:color="auto" w:fill="FFFFFF"/>
        <w:spacing w:after="90"/>
        <w:outlineLvl w:val="1"/>
        <w:rPr>
          <w:rFonts w:ascii="Arial" w:hAnsi="Arial" w:cs="Arial"/>
          <w:b/>
          <w:bCs/>
          <w:color w:val="222222"/>
          <w:kern w:val="36"/>
          <w:sz w:val="30"/>
          <w:szCs w:val="30"/>
          <w:lang w:val="en"/>
        </w:rPr>
      </w:pPr>
    </w:p>
    <w:p w:rsidR="00BE4AEB" w:rsidRPr="00B1686E" w:rsidRDefault="00036EA8" w:rsidP="00BE4AEB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 w:rsidRPr="00036EA8">
        <w:rPr>
          <w:rFonts w:ascii="Arial" w:hAnsi="Arial" w:cs="Arial"/>
          <w:b/>
          <w:bCs/>
          <w:color w:val="222222"/>
          <w:kern w:val="36"/>
          <w:szCs w:val="24"/>
          <w:lang w:val="en"/>
        </w:rPr>
        <w:t>Understanding the Economics of Tile Drainage</w:t>
      </w:r>
      <w:r>
        <w:rPr>
          <w:rFonts w:ascii="Arial" w:hAnsi="Arial" w:cs="Arial"/>
          <w:b/>
          <w:bCs/>
          <w:color w:val="222222"/>
          <w:kern w:val="36"/>
          <w:szCs w:val="24"/>
          <w:lang w:val="en"/>
        </w:rPr>
        <w:t xml:space="preserve">, ISU, </w:t>
      </w:r>
      <w:r>
        <w:rPr>
          <w:sz w:val="28"/>
          <w:szCs w:val="28"/>
        </w:rPr>
        <w:t xml:space="preserve"> </w:t>
      </w:r>
      <w:hyperlink r:id="rId7" w:history="1">
        <w:r w:rsidR="00BE4AEB" w:rsidRPr="00542E4B">
          <w:rPr>
            <w:rStyle w:val="Hyperlink"/>
            <w:sz w:val="28"/>
            <w:szCs w:val="28"/>
          </w:rPr>
          <w:t>http://www.extension.iastate.edu/agdm/wholefarm/html/c2-90.html</w:t>
        </w:r>
      </w:hyperlink>
    </w:p>
    <w:p w:rsidR="00B1686E" w:rsidRPr="00B1686E" w:rsidRDefault="00B1686E" w:rsidP="00B1686E">
      <w:pPr>
        <w:pStyle w:val="ListParagraph"/>
        <w:rPr>
          <w:sz w:val="28"/>
          <w:szCs w:val="28"/>
        </w:rPr>
      </w:pPr>
    </w:p>
    <w:p w:rsidR="00B1686E" w:rsidRDefault="00B1686E" w:rsidP="00B1686E">
      <w:pPr>
        <w:pStyle w:val="ListParagraph"/>
        <w:rPr>
          <w:sz w:val="28"/>
          <w:szCs w:val="28"/>
        </w:rPr>
      </w:pPr>
    </w:p>
    <w:p w:rsidR="00BE4AEB" w:rsidRPr="00B1686E" w:rsidRDefault="00036EA8" w:rsidP="00036EA8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 w:rsidRPr="00B1686E">
        <w:rPr>
          <w:rFonts w:ascii="Roboto" w:hAnsi="Roboto" w:cs="Arial"/>
          <w:kern w:val="36"/>
          <w:sz w:val="28"/>
          <w:szCs w:val="28"/>
          <w:lang w:val="en"/>
        </w:rPr>
        <w:t>Planning an agricultural subsurface drainage system</w:t>
      </w:r>
      <w:r w:rsidRPr="00B1686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UMinn</w:t>
      </w:r>
      <w:proofErr w:type="spellEnd"/>
      <w:r>
        <w:rPr>
          <w:sz w:val="28"/>
          <w:szCs w:val="28"/>
        </w:rPr>
        <w:t xml:space="preserve">,  </w:t>
      </w:r>
      <w:hyperlink r:id="rId8" w:history="1">
        <w:r w:rsidRPr="00542E4B">
          <w:rPr>
            <w:rStyle w:val="Hyperlink"/>
            <w:sz w:val="28"/>
            <w:szCs w:val="28"/>
          </w:rPr>
          <w:t>http://www.extension.umn.edu/agriculture/water/planning-a-subsurface-drainage-system/</w:t>
        </w:r>
      </w:hyperlink>
    </w:p>
    <w:p w:rsidR="00B1686E" w:rsidRDefault="00B1686E" w:rsidP="00B1686E">
      <w:pPr>
        <w:pStyle w:val="ListParagraph"/>
        <w:rPr>
          <w:sz w:val="28"/>
          <w:szCs w:val="28"/>
        </w:rPr>
      </w:pPr>
    </w:p>
    <w:p w:rsidR="00036EA8" w:rsidRPr="00B1686E" w:rsidRDefault="00036EA8" w:rsidP="00036EA8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“Tile Drainage 101”, Steve Mahoney, </w:t>
      </w:r>
      <w:hyperlink r:id="rId9" w:history="1">
        <w:r w:rsidRPr="00542E4B">
          <w:rPr>
            <w:rStyle w:val="Hyperlink"/>
            <w:sz w:val="28"/>
            <w:szCs w:val="28"/>
          </w:rPr>
          <w:t>http://www.whminer.com/Outreach/Tile%20Drain%20Conference/Current%20practices%20of%20field%20tile%20drainage-%20Mahoney.pdf</w:t>
        </w:r>
      </w:hyperlink>
    </w:p>
    <w:p w:rsidR="00B1686E" w:rsidRPr="00B1686E" w:rsidRDefault="00B1686E" w:rsidP="00B1686E">
      <w:pPr>
        <w:pStyle w:val="ListParagraph"/>
        <w:rPr>
          <w:sz w:val="28"/>
          <w:szCs w:val="28"/>
        </w:rPr>
      </w:pPr>
    </w:p>
    <w:p w:rsidR="00B1686E" w:rsidRDefault="00B1686E" w:rsidP="00B1686E">
      <w:pPr>
        <w:pStyle w:val="ListParagraph"/>
        <w:rPr>
          <w:sz w:val="28"/>
          <w:szCs w:val="28"/>
        </w:rPr>
      </w:pPr>
    </w:p>
    <w:p w:rsidR="00036EA8" w:rsidRDefault="00036EA8" w:rsidP="00036E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“Agricultural Tile Drainage: function and Value:, </w:t>
      </w:r>
      <w:proofErr w:type="spellStart"/>
      <w:r>
        <w:rPr>
          <w:sz w:val="28"/>
          <w:szCs w:val="28"/>
        </w:rPr>
        <w:t>UWisc</w:t>
      </w:r>
      <w:proofErr w:type="spellEnd"/>
      <w:r>
        <w:rPr>
          <w:sz w:val="28"/>
          <w:szCs w:val="28"/>
        </w:rPr>
        <w:t xml:space="preserve">, </w:t>
      </w:r>
      <w:hyperlink r:id="rId10" w:history="1">
        <w:r w:rsidRPr="00542E4B">
          <w:rPr>
            <w:rStyle w:val="Hyperlink"/>
            <w:sz w:val="28"/>
            <w:szCs w:val="28"/>
          </w:rPr>
          <w:t>http://www.soils.wisc.edu/extension/wcmc/2011/ppt/Panuska.pdf</w:t>
        </w:r>
      </w:hyperlink>
    </w:p>
    <w:p w:rsidR="00B1686E" w:rsidRDefault="00B1686E" w:rsidP="001B02F7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1B02F7" w:rsidRDefault="001B02F7" w:rsidP="001B02F7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C237F2">
        <w:rPr>
          <w:rFonts w:cs="Times New Roman"/>
          <w:sz w:val="28"/>
          <w:szCs w:val="28"/>
        </w:rPr>
        <w:t>National Engineering Handbook - Part 650 Engineering Field Handbook</w:t>
      </w:r>
      <w:r w:rsidR="00C237F2">
        <w:rPr>
          <w:rFonts w:cs="Times New Roman"/>
          <w:sz w:val="28"/>
          <w:szCs w:val="28"/>
        </w:rPr>
        <w:t xml:space="preserve">, </w:t>
      </w:r>
      <w:hyperlink r:id="rId11" w:history="1">
        <w:r w:rsidR="00C237F2" w:rsidRPr="00542E4B">
          <w:rPr>
            <w:rStyle w:val="Hyperlink"/>
            <w:rFonts w:cs="Times New Roman"/>
            <w:sz w:val="28"/>
            <w:szCs w:val="28"/>
          </w:rPr>
          <w:t>http://directives.sc.egov.usda.gov/OpenNonWebContent.aspx?content=17551.wba</w:t>
        </w:r>
      </w:hyperlink>
    </w:p>
    <w:p w:rsidR="00036EA8" w:rsidRDefault="00036EA8" w:rsidP="00F64C0C">
      <w:pPr>
        <w:rPr>
          <w:sz w:val="28"/>
          <w:szCs w:val="28"/>
        </w:rPr>
      </w:pPr>
      <w:bookmarkStart w:id="0" w:name="_GoBack"/>
      <w:bookmarkEnd w:id="0"/>
    </w:p>
    <w:sectPr w:rsidR="00036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B62"/>
    <w:multiLevelType w:val="hybridMultilevel"/>
    <w:tmpl w:val="1F84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D08AD"/>
    <w:multiLevelType w:val="hybridMultilevel"/>
    <w:tmpl w:val="F6EC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EB"/>
    <w:rsid w:val="00036EA8"/>
    <w:rsid w:val="001B02F7"/>
    <w:rsid w:val="00602784"/>
    <w:rsid w:val="00B1686E"/>
    <w:rsid w:val="00BE4AEB"/>
    <w:rsid w:val="00C237F2"/>
    <w:rsid w:val="00F6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A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AEB"/>
    <w:rPr>
      <w:color w:val="0000FF" w:themeColor="hyperlink"/>
      <w:u w:val="single"/>
    </w:rPr>
  </w:style>
  <w:style w:type="character" w:customStyle="1" w:styleId="pagetitle1">
    <w:name w:val="pagetitle1"/>
    <w:basedOn w:val="DefaultParagraphFont"/>
    <w:rsid w:val="00BE4AEB"/>
    <w:rPr>
      <w:rFonts w:ascii="Georgia" w:hAnsi="Georgia" w:hint="default"/>
      <w:b w:val="0"/>
      <w:bCs w:val="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A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AEB"/>
    <w:rPr>
      <w:color w:val="0000FF" w:themeColor="hyperlink"/>
      <w:u w:val="single"/>
    </w:rPr>
  </w:style>
  <w:style w:type="character" w:customStyle="1" w:styleId="pagetitle1">
    <w:name w:val="pagetitle1"/>
    <w:basedOn w:val="DefaultParagraphFont"/>
    <w:rsid w:val="00BE4AEB"/>
    <w:rPr>
      <w:rFonts w:ascii="Georgia" w:hAnsi="Georgia" w:hint="default"/>
      <w:b w:val="0"/>
      <w:bCs w:val="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5091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7898">
          <w:marLeft w:val="0"/>
          <w:marRight w:val="0"/>
          <w:marTop w:val="100"/>
          <w:marBottom w:val="100"/>
          <w:divBdr>
            <w:top w:val="single" w:sz="6" w:space="0" w:color="C8C2A7"/>
            <w:left w:val="single" w:sz="6" w:space="0" w:color="C8C2A7"/>
            <w:bottom w:val="single" w:sz="6" w:space="0" w:color="C8C2A7"/>
            <w:right w:val="single" w:sz="6" w:space="0" w:color="C8C2A7"/>
          </w:divBdr>
          <w:divsChild>
            <w:div w:id="13158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837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5521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6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tension.umn.edu/agriculture/water/planning-a-subsurface-drainage-syste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xtension.iastate.edu/agdm/wholefarm/html/c2-90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wdiscoveryfarms.org/OurResearch/AgriculturalTileDrainage.aspx" TargetMode="External"/><Relationship Id="rId11" Type="http://schemas.openxmlformats.org/officeDocument/2006/relationships/hyperlink" Target="http://directives.sc.egov.usda.gov/OpenNonWebContent.aspx?content=17551.wb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ils.wisc.edu/extension/wcmc/2011/ppt/Panusk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miner.com/Outreach/Tile%20Drain%20Conference/Current%20practices%20of%20field%20tile%20drainage-%20Mahone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2</cp:revision>
  <dcterms:created xsi:type="dcterms:W3CDTF">2014-11-07T16:16:00Z</dcterms:created>
  <dcterms:modified xsi:type="dcterms:W3CDTF">2014-11-07T16:16:00Z</dcterms:modified>
</cp:coreProperties>
</file>