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3" w:rsidRPr="006C3024" w:rsidRDefault="003C2637" w:rsidP="00141E43">
      <w:pPr>
        <w:jc w:val="center"/>
        <w:rPr>
          <w:b/>
          <w:color w:val="548DD4" w:themeColor="text2" w:themeTint="99"/>
          <w:sz w:val="40"/>
          <w:szCs w:val="40"/>
        </w:rPr>
      </w:pPr>
      <w:r>
        <w:rPr>
          <w:b/>
          <w:color w:val="548DD4" w:themeColor="text2" w:themeTint="99"/>
          <w:sz w:val="40"/>
          <w:szCs w:val="40"/>
        </w:rPr>
        <w:t>Natural Resources Conservation Service</w:t>
      </w:r>
      <w:r w:rsidR="006C3024" w:rsidRPr="006C3024">
        <w:rPr>
          <w:b/>
          <w:color w:val="548DD4" w:themeColor="text2" w:themeTint="99"/>
          <w:sz w:val="40"/>
          <w:szCs w:val="40"/>
        </w:rPr>
        <w:t xml:space="preserve"> </w:t>
      </w:r>
    </w:p>
    <w:p w:rsidR="006C3024" w:rsidRPr="006C3024" w:rsidRDefault="006C3024" w:rsidP="006C3024">
      <w:pPr>
        <w:jc w:val="center"/>
        <w:rPr>
          <w:b/>
          <w:color w:val="548DD4" w:themeColor="text2" w:themeTint="99"/>
          <w:sz w:val="40"/>
          <w:szCs w:val="40"/>
        </w:rPr>
      </w:pPr>
      <w:r w:rsidRPr="006C3024">
        <w:rPr>
          <w:b/>
          <w:color w:val="548DD4" w:themeColor="text2" w:themeTint="99"/>
          <w:sz w:val="40"/>
          <w:szCs w:val="40"/>
        </w:rPr>
        <w:t>NRCS Conservation Programs</w:t>
      </w:r>
    </w:p>
    <w:p w:rsidR="006C3024" w:rsidRDefault="00141E43" w:rsidP="006C3024">
      <w:pPr>
        <w:jc w:val="center"/>
        <w:rPr>
          <w:b/>
          <w:color w:val="548DD4" w:themeColor="text2" w:themeTint="99"/>
          <w:sz w:val="40"/>
          <w:szCs w:val="40"/>
        </w:rPr>
      </w:pPr>
      <w:r>
        <w:rPr>
          <w:b/>
          <w:color w:val="548DD4" w:themeColor="text2" w:themeTint="99"/>
          <w:sz w:val="40"/>
          <w:szCs w:val="40"/>
        </w:rPr>
        <w:t xml:space="preserve"> 2015</w:t>
      </w:r>
      <w:r w:rsidR="006C3024" w:rsidRPr="006C3024">
        <w:rPr>
          <w:b/>
          <w:color w:val="548DD4" w:themeColor="text2" w:themeTint="99"/>
          <w:sz w:val="40"/>
          <w:szCs w:val="40"/>
        </w:rPr>
        <w:t xml:space="preserve"> Funding Cycle</w:t>
      </w:r>
    </w:p>
    <w:p w:rsidR="000E7E34" w:rsidRPr="000E7E34" w:rsidRDefault="000E7E34" w:rsidP="006C3024">
      <w:pPr>
        <w:jc w:val="center"/>
        <w:rPr>
          <w:b/>
          <w:color w:val="FF0000"/>
          <w:sz w:val="28"/>
          <w:szCs w:val="40"/>
        </w:rPr>
      </w:pPr>
      <w:r w:rsidRPr="000E7E34">
        <w:rPr>
          <w:b/>
          <w:color w:val="FF0000"/>
          <w:sz w:val="28"/>
          <w:szCs w:val="40"/>
        </w:rPr>
        <w:t>Sign up ends November 21, 2014</w:t>
      </w:r>
    </w:p>
    <w:p w:rsidR="006C3024" w:rsidRDefault="006C3024">
      <w:pPr>
        <w:rPr>
          <w:szCs w:val="24"/>
        </w:rPr>
      </w:pPr>
    </w:p>
    <w:p w:rsidR="008729C1" w:rsidRPr="000E7E34" w:rsidRDefault="008729C1" w:rsidP="008729C1">
      <w:pPr>
        <w:jc w:val="center"/>
        <w:rPr>
          <w:b/>
          <w:sz w:val="28"/>
          <w:szCs w:val="36"/>
        </w:rPr>
      </w:pPr>
      <w:r w:rsidRPr="000E7E34">
        <w:rPr>
          <w:b/>
          <w:sz w:val="28"/>
          <w:szCs w:val="36"/>
        </w:rPr>
        <w:t>Note: NRCS Program applications are accepted at any</w:t>
      </w:r>
      <w:r w:rsidR="00A0268F">
        <w:rPr>
          <w:b/>
          <w:sz w:val="28"/>
          <w:szCs w:val="36"/>
        </w:rPr>
        <w:t xml:space="preserve"> </w:t>
      </w:r>
      <w:bookmarkStart w:id="0" w:name="_GoBack"/>
      <w:bookmarkEnd w:id="0"/>
      <w:r w:rsidRPr="000E7E34">
        <w:rPr>
          <w:b/>
          <w:sz w:val="28"/>
          <w:szCs w:val="36"/>
        </w:rPr>
        <w:t>time</w:t>
      </w:r>
      <w:r w:rsidR="000E7E34" w:rsidRPr="000E7E34">
        <w:rPr>
          <w:b/>
          <w:sz w:val="28"/>
          <w:szCs w:val="36"/>
        </w:rPr>
        <w:t xml:space="preserve"> during the year</w:t>
      </w:r>
    </w:p>
    <w:p w:rsidR="0022799C" w:rsidRDefault="0022799C">
      <w:pPr>
        <w:rPr>
          <w:szCs w:val="24"/>
        </w:rPr>
      </w:pPr>
    </w:p>
    <w:p w:rsidR="008E4F1B" w:rsidRPr="003C2637" w:rsidRDefault="003C2637" w:rsidP="00B76CE2">
      <w:pPr>
        <w:spacing w:line="240" w:lineRule="auto"/>
        <w:jc w:val="both"/>
        <w:rPr>
          <w:sz w:val="22"/>
          <w:szCs w:val="22"/>
        </w:rPr>
      </w:pPr>
      <w:r w:rsidRPr="003C2637">
        <w:rPr>
          <w:sz w:val="22"/>
          <w:szCs w:val="22"/>
        </w:rPr>
        <w:t xml:space="preserve">The </w:t>
      </w:r>
      <w:r w:rsidR="008E4F1B" w:rsidRPr="003C2637">
        <w:rPr>
          <w:sz w:val="22"/>
          <w:szCs w:val="22"/>
        </w:rPr>
        <w:t xml:space="preserve">Natural Resources Conservation Service (NRCS) </w:t>
      </w:r>
      <w:r w:rsidR="00141E43" w:rsidRPr="003C2637">
        <w:rPr>
          <w:sz w:val="22"/>
          <w:szCs w:val="22"/>
        </w:rPr>
        <w:t xml:space="preserve">accepts </w:t>
      </w:r>
      <w:r w:rsidR="008E4F1B" w:rsidRPr="003C2637">
        <w:rPr>
          <w:sz w:val="22"/>
          <w:szCs w:val="22"/>
        </w:rPr>
        <w:t xml:space="preserve">application </w:t>
      </w:r>
      <w:r w:rsidR="00141E43" w:rsidRPr="003C2637">
        <w:rPr>
          <w:sz w:val="22"/>
          <w:szCs w:val="22"/>
        </w:rPr>
        <w:t xml:space="preserve">sign ups at </w:t>
      </w:r>
      <w:proofErr w:type="spellStart"/>
      <w:r w:rsidR="00141E43" w:rsidRPr="003C2637">
        <w:rPr>
          <w:sz w:val="22"/>
          <w:szCs w:val="22"/>
        </w:rPr>
        <w:t>anytime</w:t>
      </w:r>
      <w:proofErr w:type="spellEnd"/>
      <w:r w:rsidR="00141E43" w:rsidRPr="003C2637">
        <w:rPr>
          <w:sz w:val="22"/>
          <w:szCs w:val="22"/>
        </w:rPr>
        <w:t>. The</w:t>
      </w:r>
      <w:r w:rsidR="008E4F1B" w:rsidRPr="003C2637">
        <w:rPr>
          <w:sz w:val="22"/>
          <w:szCs w:val="22"/>
        </w:rPr>
        <w:t xml:space="preserve"> Environmental Quality Incentives Program (EQIP) </w:t>
      </w:r>
      <w:r w:rsidR="000E7E34">
        <w:rPr>
          <w:sz w:val="22"/>
          <w:szCs w:val="22"/>
        </w:rPr>
        <w:t>sign up will</w:t>
      </w:r>
      <w:r w:rsidR="00141E43" w:rsidRPr="003C2637">
        <w:rPr>
          <w:sz w:val="22"/>
          <w:szCs w:val="22"/>
        </w:rPr>
        <w:t xml:space="preserve"> close </w:t>
      </w:r>
      <w:r w:rsidR="008729C1" w:rsidRPr="003C2637">
        <w:rPr>
          <w:sz w:val="22"/>
          <w:szCs w:val="22"/>
        </w:rPr>
        <w:t>i</w:t>
      </w:r>
      <w:r w:rsidR="00141E43" w:rsidRPr="003C2637">
        <w:rPr>
          <w:sz w:val="22"/>
          <w:szCs w:val="22"/>
        </w:rPr>
        <w:t>n</w:t>
      </w:r>
      <w:r w:rsidR="008729C1" w:rsidRPr="003C2637">
        <w:rPr>
          <w:sz w:val="22"/>
          <w:szCs w:val="22"/>
        </w:rPr>
        <w:t xml:space="preserve"> </w:t>
      </w:r>
      <w:r w:rsidR="008729C1" w:rsidRPr="003C2637">
        <w:rPr>
          <w:b/>
          <w:sz w:val="22"/>
          <w:szCs w:val="22"/>
        </w:rPr>
        <w:t>November</w:t>
      </w:r>
      <w:r w:rsidR="000E7E34">
        <w:rPr>
          <w:b/>
          <w:sz w:val="22"/>
          <w:szCs w:val="22"/>
        </w:rPr>
        <w:t xml:space="preserve"> 21,</w:t>
      </w:r>
      <w:r w:rsidR="008729C1" w:rsidRPr="003C2637">
        <w:rPr>
          <w:b/>
          <w:sz w:val="22"/>
          <w:szCs w:val="22"/>
        </w:rPr>
        <w:t xml:space="preserve"> </w:t>
      </w:r>
      <w:r w:rsidR="00141E43" w:rsidRPr="003C2637">
        <w:rPr>
          <w:b/>
          <w:sz w:val="22"/>
          <w:szCs w:val="22"/>
        </w:rPr>
        <w:t>2</w:t>
      </w:r>
      <w:r w:rsidR="008729C1" w:rsidRPr="003C2637">
        <w:rPr>
          <w:b/>
          <w:sz w:val="22"/>
          <w:szCs w:val="22"/>
        </w:rPr>
        <w:t>01</w:t>
      </w:r>
      <w:r w:rsidR="00141E43" w:rsidRPr="003C2637">
        <w:rPr>
          <w:b/>
          <w:sz w:val="22"/>
          <w:szCs w:val="22"/>
        </w:rPr>
        <w:t>4</w:t>
      </w:r>
      <w:r w:rsidR="008E4F1B" w:rsidRPr="003C2637">
        <w:rPr>
          <w:sz w:val="22"/>
          <w:szCs w:val="22"/>
        </w:rPr>
        <w:t>.  Applications accepted after</w:t>
      </w:r>
      <w:r w:rsidR="008729C1" w:rsidRPr="003C2637">
        <w:rPr>
          <w:sz w:val="22"/>
          <w:szCs w:val="22"/>
        </w:rPr>
        <w:t xml:space="preserve"> </w:t>
      </w:r>
      <w:r w:rsidR="008729C1" w:rsidRPr="003C2637">
        <w:rPr>
          <w:b/>
          <w:sz w:val="22"/>
          <w:szCs w:val="22"/>
        </w:rPr>
        <w:t>November</w:t>
      </w:r>
      <w:r w:rsidR="008729C1" w:rsidRPr="003C2637">
        <w:rPr>
          <w:sz w:val="22"/>
          <w:szCs w:val="22"/>
        </w:rPr>
        <w:t xml:space="preserve"> </w:t>
      </w:r>
      <w:r w:rsidRPr="003C2637">
        <w:rPr>
          <w:b/>
          <w:sz w:val="22"/>
          <w:szCs w:val="22"/>
        </w:rPr>
        <w:t>2014</w:t>
      </w:r>
      <w:r w:rsidR="008729C1" w:rsidRPr="003C2637">
        <w:rPr>
          <w:sz w:val="22"/>
          <w:szCs w:val="22"/>
        </w:rPr>
        <w:t xml:space="preserve"> </w:t>
      </w:r>
      <w:r w:rsidR="00141E43" w:rsidRPr="003C2637">
        <w:rPr>
          <w:sz w:val="22"/>
          <w:szCs w:val="22"/>
        </w:rPr>
        <w:t>will</w:t>
      </w:r>
      <w:r w:rsidR="008E4F1B" w:rsidRPr="003C2637">
        <w:rPr>
          <w:sz w:val="22"/>
          <w:szCs w:val="22"/>
        </w:rPr>
        <w:t xml:space="preserve"> be considered for</w:t>
      </w:r>
      <w:r w:rsidR="000E7E34">
        <w:rPr>
          <w:sz w:val="22"/>
          <w:szCs w:val="22"/>
        </w:rPr>
        <w:t xml:space="preserve"> funding consideration in FY2016</w:t>
      </w:r>
      <w:r w:rsidR="008E4F1B" w:rsidRPr="003C2637">
        <w:rPr>
          <w:sz w:val="22"/>
          <w:szCs w:val="22"/>
        </w:rPr>
        <w:t>.  All applications are competitive and are ranked based on national, state, and locally identified resource priorities and the overall benefit to the environment.</w:t>
      </w:r>
    </w:p>
    <w:p w:rsidR="006E59C8" w:rsidRPr="003C2637" w:rsidRDefault="006E59C8" w:rsidP="00B76CE2">
      <w:pPr>
        <w:spacing w:line="240" w:lineRule="auto"/>
        <w:jc w:val="both"/>
        <w:rPr>
          <w:sz w:val="22"/>
          <w:szCs w:val="22"/>
        </w:rPr>
      </w:pPr>
    </w:p>
    <w:p w:rsidR="003C2637" w:rsidRPr="003C2637" w:rsidRDefault="009C5620" w:rsidP="003C2637">
      <w:pPr>
        <w:spacing w:line="240" w:lineRule="auto"/>
        <w:jc w:val="both"/>
        <w:rPr>
          <w:sz w:val="22"/>
          <w:szCs w:val="22"/>
        </w:rPr>
      </w:pPr>
      <w:r w:rsidRPr="003C2637">
        <w:rPr>
          <w:b/>
          <w:sz w:val="22"/>
          <w:szCs w:val="22"/>
        </w:rPr>
        <w:t>Environmental Quality Incentives Program (EQIP)</w:t>
      </w:r>
      <w:r w:rsidRPr="003C2637">
        <w:rPr>
          <w:sz w:val="22"/>
          <w:szCs w:val="22"/>
        </w:rPr>
        <w:t>:  Offers financial assistance for practices which address soil erosion, water quality and habitat degradation.  Practices implemented through EQIP includes strip cropping, grassed waterways and manure storage facilities.  Focus areas within the EQIP program include</w:t>
      </w:r>
      <w:r w:rsidR="003C2637" w:rsidRPr="003C2637">
        <w:rPr>
          <w:sz w:val="22"/>
          <w:szCs w:val="22"/>
        </w:rPr>
        <w:t>:</w:t>
      </w:r>
    </w:p>
    <w:p w:rsidR="003C2637" w:rsidRPr="003C2637" w:rsidRDefault="003C2637" w:rsidP="003C2637">
      <w:pPr>
        <w:pStyle w:val="ListParagraph"/>
        <w:spacing w:line="240" w:lineRule="auto"/>
        <w:jc w:val="both"/>
        <w:rPr>
          <w:sz w:val="22"/>
          <w:szCs w:val="22"/>
        </w:rPr>
      </w:pPr>
    </w:p>
    <w:p w:rsidR="00907DE5" w:rsidRDefault="00907DE5" w:rsidP="003C2637">
      <w:pPr>
        <w:pStyle w:val="ListParagraph"/>
        <w:numPr>
          <w:ilvl w:val="0"/>
          <w:numId w:val="1"/>
        </w:numPr>
        <w:spacing w:line="240" w:lineRule="auto"/>
        <w:jc w:val="both"/>
        <w:rPr>
          <w:sz w:val="22"/>
          <w:szCs w:val="22"/>
        </w:rPr>
        <w:sectPr w:rsidR="00907DE5" w:rsidSect="006C3024">
          <w:headerReference w:type="default" r:id="rId8"/>
          <w:footerReference w:type="default" r:id="rId9"/>
          <w:pgSz w:w="12240" w:h="15840"/>
          <w:pgMar w:top="1440" w:right="1440" w:bottom="1440" w:left="1440" w:header="720" w:footer="720" w:gutter="0"/>
          <w:cols w:space="720"/>
          <w:docGrid w:linePitch="360"/>
        </w:sectPr>
      </w:pPr>
    </w:p>
    <w:p w:rsidR="003C2637" w:rsidRPr="003C2637" w:rsidRDefault="009C5620" w:rsidP="003C2637">
      <w:pPr>
        <w:pStyle w:val="ListParagraph"/>
        <w:numPr>
          <w:ilvl w:val="0"/>
          <w:numId w:val="1"/>
        </w:numPr>
        <w:spacing w:line="240" w:lineRule="auto"/>
        <w:jc w:val="both"/>
        <w:rPr>
          <w:sz w:val="22"/>
          <w:szCs w:val="22"/>
        </w:rPr>
      </w:pPr>
      <w:r w:rsidRPr="003C2637">
        <w:rPr>
          <w:sz w:val="22"/>
          <w:szCs w:val="22"/>
        </w:rPr>
        <w:lastRenderedPageBreak/>
        <w:t xml:space="preserve"> soil health</w:t>
      </w:r>
      <w:r w:rsidR="00907DE5">
        <w:rPr>
          <w:sz w:val="22"/>
          <w:szCs w:val="22"/>
        </w:rPr>
        <w:t xml:space="preserve">                                                   </w:t>
      </w:r>
    </w:p>
    <w:p w:rsidR="003C2637" w:rsidRPr="003C2637" w:rsidRDefault="009C5620" w:rsidP="003C2637">
      <w:pPr>
        <w:pStyle w:val="ListParagraph"/>
        <w:numPr>
          <w:ilvl w:val="0"/>
          <w:numId w:val="1"/>
        </w:numPr>
        <w:spacing w:line="240" w:lineRule="auto"/>
        <w:jc w:val="both"/>
        <w:rPr>
          <w:sz w:val="22"/>
          <w:szCs w:val="22"/>
        </w:rPr>
      </w:pPr>
      <w:r w:rsidRPr="003C2637">
        <w:rPr>
          <w:sz w:val="22"/>
          <w:szCs w:val="22"/>
        </w:rPr>
        <w:t xml:space="preserve"> livestock waste</w:t>
      </w:r>
    </w:p>
    <w:p w:rsidR="003C2637" w:rsidRPr="003C2637" w:rsidRDefault="00907DE5" w:rsidP="003C2637">
      <w:pPr>
        <w:pStyle w:val="ListParagraph"/>
        <w:numPr>
          <w:ilvl w:val="0"/>
          <w:numId w:val="1"/>
        </w:numPr>
        <w:spacing w:line="240" w:lineRule="auto"/>
        <w:jc w:val="both"/>
        <w:rPr>
          <w:sz w:val="22"/>
          <w:szCs w:val="22"/>
        </w:rPr>
      </w:pPr>
      <w:r>
        <w:rPr>
          <w:sz w:val="22"/>
          <w:szCs w:val="22"/>
        </w:rPr>
        <w:t xml:space="preserve"> </w:t>
      </w:r>
      <w:r w:rsidR="003C2637" w:rsidRPr="003C2637">
        <w:rPr>
          <w:sz w:val="22"/>
          <w:szCs w:val="22"/>
        </w:rPr>
        <w:t>wildlife  habitat</w:t>
      </w:r>
      <w:r>
        <w:rPr>
          <w:sz w:val="22"/>
          <w:szCs w:val="22"/>
        </w:rPr>
        <w:tab/>
      </w:r>
      <w:r>
        <w:rPr>
          <w:sz w:val="22"/>
          <w:szCs w:val="22"/>
        </w:rPr>
        <w:tab/>
      </w:r>
      <w:r>
        <w:rPr>
          <w:sz w:val="22"/>
          <w:szCs w:val="22"/>
        </w:rPr>
        <w:tab/>
      </w:r>
      <w:r>
        <w:rPr>
          <w:sz w:val="22"/>
          <w:szCs w:val="22"/>
        </w:rPr>
        <w:tab/>
      </w:r>
    </w:p>
    <w:p w:rsidR="003C2637" w:rsidRPr="003C2637" w:rsidRDefault="009C5620" w:rsidP="003C2637">
      <w:pPr>
        <w:pStyle w:val="ListParagraph"/>
        <w:numPr>
          <w:ilvl w:val="0"/>
          <w:numId w:val="1"/>
        </w:numPr>
        <w:spacing w:line="240" w:lineRule="auto"/>
        <w:jc w:val="both"/>
        <w:rPr>
          <w:sz w:val="22"/>
          <w:szCs w:val="22"/>
        </w:rPr>
      </w:pPr>
      <w:r w:rsidRPr="003C2637">
        <w:rPr>
          <w:sz w:val="22"/>
          <w:szCs w:val="22"/>
        </w:rPr>
        <w:lastRenderedPageBreak/>
        <w:t xml:space="preserve">forestry </w:t>
      </w:r>
    </w:p>
    <w:p w:rsidR="006E59C8" w:rsidRDefault="009C5620" w:rsidP="00B76CE2">
      <w:pPr>
        <w:pStyle w:val="ListParagraph"/>
        <w:numPr>
          <w:ilvl w:val="0"/>
          <w:numId w:val="1"/>
        </w:numPr>
        <w:spacing w:line="240" w:lineRule="auto"/>
        <w:jc w:val="both"/>
        <w:rPr>
          <w:sz w:val="22"/>
          <w:szCs w:val="22"/>
        </w:rPr>
      </w:pPr>
      <w:r w:rsidRPr="003C2637">
        <w:rPr>
          <w:sz w:val="22"/>
          <w:szCs w:val="22"/>
        </w:rPr>
        <w:t>grazing</w:t>
      </w:r>
    </w:p>
    <w:p w:rsidR="00907DE5" w:rsidRPr="003C2637" w:rsidRDefault="00907DE5" w:rsidP="00B76CE2">
      <w:pPr>
        <w:pStyle w:val="ListParagraph"/>
        <w:numPr>
          <w:ilvl w:val="0"/>
          <w:numId w:val="1"/>
        </w:numPr>
        <w:spacing w:line="240" w:lineRule="auto"/>
        <w:jc w:val="both"/>
        <w:rPr>
          <w:sz w:val="22"/>
          <w:szCs w:val="22"/>
        </w:rPr>
      </w:pPr>
      <w:r>
        <w:rPr>
          <w:sz w:val="22"/>
          <w:szCs w:val="22"/>
        </w:rPr>
        <w:t>Energy conservation</w:t>
      </w:r>
    </w:p>
    <w:p w:rsidR="00907DE5" w:rsidRDefault="00907DE5" w:rsidP="00B76CE2">
      <w:pPr>
        <w:pStyle w:val="ListParagraph"/>
        <w:spacing w:line="240" w:lineRule="auto"/>
        <w:jc w:val="both"/>
        <w:rPr>
          <w:szCs w:val="24"/>
        </w:rPr>
        <w:sectPr w:rsidR="00907DE5" w:rsidSect="00907DE5">
          <w:type w:val="continuous"/>
          <w:pgSz w:w="12240" w:h="15840"/>
          <w:pgMar w:top="1440" w:right="1440" w:bottom="1440" w:left="1440" w:header="720" w:footer="720" w:gutter="0"/>
          <w:cols w:num="2" w:space="720"/>
          <w:docGrid w:linePitch="360"/>
        </w:sectPr>
      </w:pPr>
    </w:p>
    <w:p w:rsidR="00A0268F" w:rsidRDefault="00A0268F" w:rsidP="00A0268F">
      <w:pPr>
        <w:pStyle w:val="ListParagraph"/>
        <w:spacing w:line="240" w:lineRule="auto"/>
        <w:ind w:left="0"/>
        <w:jc w:val="both"/>
        <w:rPr>
          <w:rFonts w:eastAsia="Times New Roman"/>
          <w:b/>
          <w:color w:val="000000"/>
          <w:sz w:val="22"/>
          <w:szCs w:val="22"/>
        </w:rPr>
      </w:pPr>
    </w:p>
    <w:p w:rsidR="00A0268F" w:rsidRDefault="00A0268F" w:rsidP="00A0268F">
      <w:pPr>
        <w:pStyle w:val="ListParagraph"/>
        <w:spacing w:line="240" w:lineRule="auto"/>
        <w:ind w:left="0"/>
        <w:jc w:val="both"/>
        <w:rPr>
          <w:rFonts w:eastAsia="Times New Roman"/>
          <w:b/>
          <w:color w:val="000000"/>
          <w:sz w:val="22"/>
          <w:szCs w:val="22"/>
        </w:rPr>
      </w:pPr>
    </w:p>
    <w:p w:rsidR="009C5620" w:rsidRDefault="00A0268F" w:rsidP="00A0268F">
      <w:pPr>
        <w:pStyle w:val="ListParagraph"/>
        <w:spacing w:line="240" w:lineRule="auto"/>
        <w:ind w:left="0"/>
        <w:jc w:val="both"/>
        <w:rPr>
          <w:szCs w:val="24"/>
        </w:rPr>
      </w:pPr>
      <w:r>
        <w:rPr>
          <w:rFonts w:eastAsia="Times New Roman"/>
          <w:b/>
          <w:color w:val="000000"/>
          <w:sz w:val="22"/>
          <w:szCs w:val="22"/>
        </w:rPr>
        <w:t xml:space="preserve">The </w:t>
      </w:r>
      <w:r w:rsidRPr="003C2637">
        <w:rPr>
          <w:rFonts w:eastAsia="Times New Roman"/>
          <w:b/>
          <w:color w:val="000000"/>
          <w:sz w:val="22"/>
          <w:szCs w:val="22"/>
        </w:rPr>
        <w:t>Conservation Stewardship Program</w:t>
      </w:r>
      <w:r>
        <w:rPr>
          <w:rFonts w:eastAsia="Times New Roman"/>
          <w:b/>
          <w:color w:val="000000"/>
          <w:sz w:val="22"/>
          <w:szCs w:val="22"/>
        </w:rPr>
        <w:t xml:space="preserve"> sign up deadline for 2015 has not been announced yet!</w:t>
      </w:r>
    </w:p>
    <w:p w:rsidR="003C2637" w:rsidRDefault="003C2637" w:rsidP="003C2637">
      <w:pPr>
        <w:spacing w:before="120" w:after="480" w:line="336" w:lineRule="atLeast"/>
        <w:rPr>
          <w:rFonts w:eastAsia="Times New Roman"/>
          <w:color w:val="000000"/>
          <w:sz w:val="22"/>
          <w:szCs w:val="22"/>
        </w:rPr>
      </w:pPr>
      <w:r w:rsidRPr="003C2637">
        <w:rPr>
          <w:rFonts w:eastAsia="Times New Roman"/>
          <w:b/>
          <w:color w:val="000000"/>
          <w:sz w:val="22"/>
          <w:szCs w:val="22"/>
        </w:rPr>
        <w:t>Conservation Stewardship Program (</w:t>
      </w:r>
      <w:proofErr w:type="spellStart"/>
      <w:r w:rsidRPr="003C2637">
        <w:rPr>
          <w:rFonts w:eastAsia="Times New Roman"/>
          <w:b/>
          <w:color w:val="000000"/>
          <w:sz w:val="22"/>
          <w:szCs w:val="22"/>
        </w:rPr>
        <w:t>CStP</w:t>
      </w:r>
      <w:proofErr w:type="spellEnd"/>
      <w:r w:rsidRPr="003C2637">
        <w:rPr>
          <w:rFonts w:eastAsia="Times New Roman"/>
          <w:b/>
          <w:color w:val="000000"/>
          <w:sz w:val="22"/>
          <w:szCs w:val="22"/>
        </w:rPr>
        <w:t>)</w:t>
      </w:r>
      <w:r>
        <w:rPr>
          <w:rFonts w:eastAsia="Times New Roman"/>
          <w:color w:val="000000"/>
          <w:sz w:val="22"/>
          <w:szCs w:val="22"/>
        </w:rPr>
        <w:t>:</w:t>
      </w:r>
      <w:r w:rsidRPr="003C2637">
        <w:rPr>
          <w:rFonts w:eastAsia="Times New Roman"/>
          <w:color w:val="000000"/>
          <w:sz w:val="22"/>
          <w:szCs w:val="22"/>
        </w:rPr>
        <w:t xml:space="preserve"> The Conservation Stewardship Program (CSP) presents a significant shift in how the Natural Resources Conservation Service (NRCS) provides conservation program payments. </w:t>
      </w:r>
      <w:proofErr w:type="spellStart"/>
      <w:r w:rsidRPr="003C2637">
        <w:rPr>
          <w:rFonts w:eastAsia="Times New Roman"/>
          <w:color w:val="000000"/>
          <w:sz w:val="22"/>
          <w:szCs w:val="22"/>
        </w:rPr>
        <w:t>CS</w:t>
      </w:r>
      <w:r w:rsidR="00907DE5">
        <w:rPr>
          <w:rFonts w:eastAsia="Times New Roman"/>
          <w:color w:val="000000"/>
          <w:sz w:val="22"/>
          <w:szCs w:val="22"/>
        </w:rPr>
        <w:t>t</w:t>
      </w:r>
      <w:r w:rsidRPr="003C2637">
        <w:rPr>
          <w:rFonts w:eastAsia="Times New Roman"/>
          <w:color w:val="000000"/>
          <w:sz w:val="22"/>
          <w:szCs w:val="22"/>
        </w:rPr>
        <w:t>P</w:t>
      </w:r>
      <w:proofErr w:type="spellEnd"/>
      <w:r w:rsidRPr="003C2637">
        <w:rPr>
          <w:rFonts w:eastAsia="Times New Roman"/>
          <w:color w:val="000000"/>
          <w:sz w:val="22"/>
          <w:szCs w:val="22"/>
        </w:rPr>
        <w:t xml:space="preserve"> participants will receive an annual land use payment for operation-level environmental benefits they produce. Under CS</w:t>
      </w:r>
      <w:r w:rsidR="00907DE5">
        <w:rPr>
          <w:rFonts w:eastAsia="Times New Roman"/>
          <w:color w:val="000000"/>
          <w:sz w:val="22"/>
          <w:szCs w:val="22"/>
        </w:rPr>
        <w:t>t</w:t>
      </w:r>
      <w:r w:rsidRPr="003C2637">
        <w:rPr>
          <w:rFonts w:eastAsia="Times New Roman"/>
          <w:color w:val="000000"/>
          <w:sz w:val="22"/>
          <w:szCs w:val="22"/>
        </w:rPr>
        <w:t>P, participants are paid for conservation performance: the higher the operational performance, the higher their payment.</w:t>
      </w:r>
    </w:p>
    <w:p w:rsidR="003C2637" w:rsidRDefault="003C2637" w:rsidP="003C2637">
      <w:pPr>
        <w:spacing w:before="120" w:after="480" w:line="336" w:lineRule="atLeast"/>
        <w:rPr>
          <w:rFonts w:eastAsia="Times New Roman"/>
          <w:color w:val="000000"/>
          <w:sz w:val="22"/>
          <w:szCs w:val="22"/>
        </w:rPr>
      </w:pPr>
      <w:r w:rsidRPr="003C2637">
        <w:rPr>
          <w:rFonts w:eastAsia="Times New Roman"/>
          <w:color w:val="000000"/>
          <w:sz w:val="22"/>
          <w:szCs w:val="22"/>
        </w:rPr>
        <w:t>CSP is a voluntary conservation program that encourages producers to address resource concerns in a comprehensive manner by:</w:t>
      </w:r>
    </w:p>
    <w:p w:rsidR="00480ED2" w:rsidRDefault="003C2637" w:rsidP="00480ED2">
      <w:pPr>
        <w:pStyle w:val="ListParagraph"/>
        <w:numPr>
          <w:ilvl w:val="0"/>
          <w:numId w:val="4"/>
        </w:numPr>
        <w:spacing w:before="120" w:after="480" w:line="336" w:lineRule="atLeast"/>
        <w:ind w:left="450" w:hanging="450"/>
        <w:rPr>
          <w:rFonts w:eastAsia="Times New Roman"/>
          <w:color w:val="000000"/>
          <w:sz w:val="22"/>
          <w:szCs w:val="22"/>
        </w:rPr>
      </w:pPr>
      <w:r w:rsidRPr="003C2637">
        <w:rPr>
          <w:rFonts w:eastAsia="Times New Roman"/>
          <w:color w:val="000000"/>
          <w:sz w:val="22"/>
          <w:szCs w:val="22"/>
        </w:rPr>
        <w:t>Undertaking additional conservation activities; and</w:t>
      </w:r>
    </w:p>
    <w:p w:rsidR="003C2637" w:rsidRPr="00480ED2" w:rsidRDefault="00480ED2" w:rsidP="00480ED2">
      <w:pPr>
        <w:pStyle w:val="ListParagraph"/>
        <w:numPr>
          <w:ilvl w:val="0"/>
          <w:numId w:val="4"/>
        </w:numPr>
        <w:spacing w:before="120" w:after="480" w:line="336" w:lineRule="atLeast"/>
        <w:ind w:left="450" w:hanging="450"/>
        <w:rPr>
          <w:rFonts w:eastAsia="Times New Roman"/>
          <w:color w:val="000000"/>
          <w:sz w:val="22"/>
          <w:szCs w:val="22"/>
        </w:rPr>
      </w:pPr>
      <w:r w:rsidRPr="00480ED2">
        <w:rPr>
          <w:rFonts w:eastAsia="Times New Roman"/>
          <w:color w:val="000000"/>
          <w:sz w:val="22"/>
          <w:szCs w:val="22"/>
        </w:rPr>
        <w:t>I</w:t>
      </w:r>
      <w:r w:rsidR="003C2637" w:rsidRPr="00480ED2">
        <w:rPr>
          <w:rFonts w:eastAsia="Times New Roman"/>
          <w:color w:val="000000"/>
          <w:sz w:val="22"/>
          <w:szCs w:val="22"/>
        </w:rPr>
        <w:t>mproving, maintaining, and managing existing conservation activities.</w:t>
      </w:r>
    </w:p>
    <w:p w:rsidR="003C2637" w:rsidRPr="003C2637" w:rsidRDefault="003C2637" w:rsidP="00B76CE2">
      <w:pPr>
        <w:pStyle w:val="ListParagraph"/>
        <w:spacing w:line="240" w:lineRule="auto"/>
        <w:jc w:val="both"/>
        <w:rPr>
          <w:sz w:val="22"/>
          <w:szCs w:val="22"/>
        </w:rPr>
      </w:pPr>
    </w:p>
    <w:p w:rsidR="009C5620" w:rsidRDefault="009C5620" w:rsidP="009C5620">
      <w:pPr>
        <w:pStyle w:val="ListParagraph"/>
        <w:jc w:val="center"/>
        <w:rPr>
          <w:b/>
          <w:szCs w:val="24"/>
        </w:rPr>
      </w:pPr>
    </w:p>
    <w:p w:rsidR="00A0268F" w:rsidRDefault="00A0268F" w:rsidP="009C5620">
      <w:pPr>
        <w:pStyle w:val="ListParagraph"/>
        <w:jc w:val="center"/>
        <w:rPr>
          <w:b/>
          <w:szCs w:val="24"/>
        </w:rPr>
      </w:pPr>
    </w:p>
    <w:p w:rsidR="009C5620" w:rsidRPr="009C5620" w:rsidRDefault="009C5620" w:rsidP="009C5620">
      <w:pPr>
        <w:pStyle w:val="ListParagraph"/>
        <w:jc w:val="center"/>
        <w:rPr>
          <w:b/>
          <w:szCs w:val="24"/>
        </w:rPr>
      </w:pPr>
      <w:r>
        <w:rPr>
          <w:b/>
          <w:szCs w:val="24"/>
        </w:rPr>
        <w:t>NRCS is an equal opportunity employer and provider.</w:t>
      </w:r>
    </w:p>
    <w:sectPr w:rsidR="009C5620" w:rsidRPr="009C5620" w:rsidSect="00907D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73" w:rsidRDefault="005E2573" w:rsidP="005E2573">
      <w:pPr>
        <w:spacing w:line="240" w:lineRule="auto"/>
      </w:pPr>
      <w:r>
        <w:separator/>
      </w:r>
    </w:p>
  </w:endnote>
  <w:endnote w:type="continuationSeparator" w:id="0">
    <w:p w:rsidR="005E2573" w:rsidRDefault="005E2573" w:rsidP="005E2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73" w:rsidRPr="00B55873" w:rsidRDefault="00B55873">
    <w:pPr>
      <w:pStyle w:val="Footer"/>
      <w:rPr>
        <w:sz w:val="16"/>
        <w:szCs w:val="16"/>
      </w:rPr>
    </w:pPr>
    <w:proofErr w:type="spellStart"/>
    <w:r>
      <w:rPr>
        <w:sz w:val="16"/>
        <w:szCs w:val="16"/>
      </w:rPr>
      <w:t>Smf</w:t>
    </w:r>
    <w:proofErr w:type="spellEnd"/>
    <w:r>
      <w:rPr>
        <w:sz w:val="16"/>
        <w:szCs w:val="16"/>
      </w:rPr>
      <w:t xml:space="preserve"> </w:t>
    </w:r>
    <w:r w:rsidRPr="00B55873">
      <w:rPr>
        <w:sz w:val="16"/>
        <w:szCs w:val="16"/>
      </w:rPr>
      <w:t>H:\</w:t>
    </w:r>
    <w:r w:rsidR="00480ED2">
      <w:rPr>
        <w:sz w:val="16"/>
        <w:szCs w:val="16"/>
      </w:rPr>
      <w:t>My Documents\ADMIN\230EopCr\2015</w:t>
    </w:r>
    <w:r w:rsidRPr="00B55873">
      <w:rPr>
        <w:sz w:val="16"/>
        <w:szCs w:val="16"/>
      </w:rPr>
      <w:t>\</w:t>
    </w:r>
    <w:r w:rsidR="005E2573" w:rsidRPr="00B55873">
      <w:rPr>
        <w:sz w:val="16"/>
        <w:szCs w:val="16"/>
      </w:rPr>
      <w:t>Program.signup.</w:t>
    </w:r>
    <w:r w:rsidR="00D90BA1">
      <w:rPr>
        <w:sz w:val="16"/>
        <w:szCs w:val="16"/>
      </w:rPr>
      <w:t>11</w:t>
    </w:r>
    <w:r w:rsidR="00480ED2">
      <w:rPr>
        <w:sz w:val="16"/>
        <w:szCs w:val="16"/>
      </w:rPr>
      <w:t>.</w:t>
    </w:r>
    <w:r w:rsidR="00D90BA1">
      <w:rPr>
        <w:sz w:val="16"/>
        <w:szCs w:val="16"/>
      </w:rPr>
      <w:t>21</w:t>
    </w:r>
    <w:r w:rsidR="00480ED2">
      <w:rPr>
        <w:sz w:val="16"/>
        <w:szCs w:val="16"/>
      </w:rPr>
      <w:t>.14</w:t>
    </w:r>
  </w:p>
  <w:p w:rsidR="005E2573" w:rsidRDefault="005E2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73" w:rsidRDefault="005E2573" w:rsidP="005E2573">
      <w:pPr>
        <w:spacing w:line="240" w:lineRule="auto"/>
      </w:pPr>
      <w:r>
        <w:separator/>
      </w:r>
    </w:p>
  </w:footnote>
  <w:footnote w:type="continuationSeparator" w:id="0">
    <w:p w:rsidR="005E2573" w:rsidRDefault="005E2573" w:rsidP="005E25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37" w:rsidRDefault="003C2637">
    <w:pPr>
      <w:pStyle w:val="Header"/>
    </w:pPr>
    <w:r>
      <w:rPr>
        <w:noProof/>
      </w:rPr>
      <w:drawing>
        <wp:anchor distT="0" distB="0" distL="114300" distR="114300" simplePos="0" relativeHeight="251659264" behindDoc="1" locked="0" layoutInCell="1" allowOverlap="1" wp14:anchorId="647DDBE4" wp14:editId="4B69A98C">
          <wp:simplePos x="0" y="0"/>
          <wp:positionH relativeFrom="column">
            <wp:posOffset>-588645</wp:posOffset>
          </wp:positionH>
          <wp:positionV relativeFrom="paragraph">
            <wp:posOffset>-31750</wp:posOffset>
          </wp:positionV>
          <wp:extent cx="2734945" cy="413385"/>
          <wp:effectExtent l="0" t="0" r="825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41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2839"/>
    <w:multiLevelType w:val="hybridMultilevel"/>
    <w:tmpl w:val="A90C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82435"/>
    <w:multiLevelType w:val="multilevel"/>
    <w:tmpl w:val="7BD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738F6"/>
    <w:multiLevelType w:val="multilevel"/>
    <w:tmpl w:val="C5F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726A8"/>
    <w:multiLevelType w:val="hybridMultilevel"/>
    <w:tmpl w:val="5C2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24"/>
    <w:rsid w:val="000E7E34"/>
    <w:rsid w:val="00141E43"/>
    <w:rsid w:val="0022799C"/>
    <w:rsid w:val="0033452C"/>
    <w:rsid w:val="00341668"/>
    <w:rsid w:val="003C2637"/>
    <w:rsid w:val="00480ED2"/>
    <w:rsid w:val="0048490C"/>
    <w:rsid w:val="005E2573"/>
    <w:rsid w:val="006C3024"/>
    <w:rsid w:val="006E59C8"/>
    <w:rsid w:val="0073639B"/>
    <w:rsid w:val="007F1006"/>
    <w:rsid w:val="008729C1"/>
    <w:rsid w:val="008E4F1B"/>
    <w:rsid w:val="008F1E54"/>
    <w:rsid w:val="00907DE5"/>
    <w:rsid w:val="009C5620"/>
    <w:rsid w:val="00A0268F"/>
    <w:rsid w:val="00B55873"/>
    <w:rsid w:val="00B76CE2"/>
    <w:rsid w:val="00D9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20"/>
    <w:pPr>
      <w:ind w:left="720"/>
      <w:contextualSpacing/>
    </w:pPr>
  </w:style>
  <w:style w:type="paragraph" w:styleId="Header">
    <w:name w:val="header"/>
    <w:basedOn w:val="Normal"/>
    <w:link w:val="HeaderChar"/>
    <w:uiPriority w:val="99"/>
    <w:unhideWhenUsed/>
    <w:rsid w:val="005E2573"/>
    <w:pPr>
      <w:tabs>
        <w:tab w:val="center" w:pos="4680"/>
        <w:tab w:val="right" w:pos="9360"/>
      </w:tabs>
      <w:spacing w:line="240" w:lineRule="auto"/>
    </w:pPr>
  </w:style>
  <w:style w:type="character" w:customStyle="1" w:styleId="HeaderChar">
    <w:name w:val="Header Char"/>
    <w:basedOn w:val="DefaultParagraphFont"/>
    <w:link w:val="Header"/>
    <w:uiPriority w:val="99"/>
    <w:rsid w:val="005E2573"/>
  </w:style>
  <w:style w:type="paragraph" w:styleId="Footer">
    <w:name w:val="footer"/>
    <w:basedOn w:val="Normal"/>
    <w:link w:val="FooterChar"/>
    <w:uiPriority w:val="99"/>
    <w:unhideWhenUsed/>
    <w:rsid w:val="005E2573"/>
    <w:pPr>
      <w:tabs>
        <w:tab w:val="center" w:pos="4680"/>
        <w:tab w:val="right" w:pos="9360"/>
      </w:tabs>
      <w:spacing w:line="240" w:lineRule="auto"/>
    </w:pPr>
  </w:style>
  <w:style w:type="character" w:customStyle="1" w:styleId="FooterChar">
    <w:name w:val="Footer Char"/>
    <w:basedOn w:val="DefaultParagraphFont"/>
    <w:link w:val="Footer"/>
    <w:uiPriority w:val="99"/>
    <w:rsid w:val="005E2573"/>
  </w:style>
  <w:style w:type="paragraph" w:styleId="BalloonText">
    <w:name w:val="Balloon Text"/>
    <w:basedOn w:val="Normal"/>
    <w:link w:val="BalloonTextChar"/>
    <w:uiPriority w:val="99"/>
    <w:semiHidden/>
    <w:unhideWhenUsed/>
    <w:rsid w:val="005E2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20"/>
    <w:pPr>
      <w:ind w:left="720"/>
      <w:contextualSpacing/>
    </w:pPr>
  </w:style>
  <w:style w:type="paragraph" w:styleId="Header">
    <w:name w:val="header"/>
    <w:basedOn w:val="Normal"/>
    <w:link w:val="HeaderChar"/>
    <w:uiPriority w:val="99"/>
    <w:unhideWhenUsed/>
    <w:rsid w:val="005E2573"/>
    <w:pPr>
      <w:tabs>
        <w:tab w:val="center" w:pos="4680"/>
        <w:tab w:val="right" w:pos="9360"/>
      </w:tabs>
      <w:spacing w:line="240" w:lineRule="auto"/>
    </w:pPr>
  </w:style>
  <w:style w:type="character" w:customStyle="1" w:styleId="HeaderChar">
    <w:name w:val="Header Char"/>
    <w:basedOn w:val="DefaultParagraphFont"/>
    <w:link w:val="Header"/>
    <w:uiPriority w:val="99"/>
    <w:rsid w:val="005E2573"/>
  </w:style>
  <w:style w:type="paragraph" w:styleId="Footer">
    <w:name w:val="footer"/>
    <w:basedOn w:val="Normal"/>
    <w:link w:val="FooterChar"/>
    <w:uiPriority w:val="99"/>
    <w:unhideWhenUsed/>
    <w:rsid w:val="005E2573"/>
    <w:pPr>
      <w:tabs>
        <w:tab w:val="center" w:pos="4680"/>
        <w:tab w:val="right" w:pos="9360"/>
      </w:tabs>
      <w:spacing w:line="240" w:lineRule="auto"/>
    </w:pPr>
  </w:style>
  <w:style w:type="character" w:customStyle="1" w:styleId="FooterChar">
    <w:name w:val="Footer Char"/>
    <w:basedOn w:val="DefaultParagraphFont"/>
    <w:link w:val="Footer"/>
    <w:uiPriority w:val="99"/>
    <w:rsid w:val="005E2573"/>
  </w:style>
  <w:style w:type="paragraph" w:styleId="BalloonText">
    <w:name w:val="Balloon Text"/>
    <w:basedOn w:val="Normal"/>
    <w:link w:val="BalloonTextChar"/>
    <w:uiPriority w:val="99"/>
    <w:semiHidden/>
    <w:unhideWhenUsed/>
    <w:rsid w:val="005E2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21451">
      <w:bodyDiv w:val="1"/>
      <w:marLeft w:val="0"/>
      <w:marRight w:val="0"/>
      <w:marTop w:val="150"/>
      <w:marBottom w:val="150"/>
      <w:divBdr>
        <w:top w:val="none" w:sz="0" w:space="0" w:color="auto"/>
        <w:left w:val="none" w:sz="0" w:space="0" w:color="auto"/>
        <w:bottom w:val="none" w:sz="0" w:space="0" w:color="auto"/>
        <w:right w:val="none" w:sz="0" w:space="0" w:color="auto"/>
      </w:divBdr>
      <w:divsChild>
        <w:div w:id="155190082">
          <w:marLeft w:val="0"/>
          <w:marRight w:val="0"/>
          <w:marTop w:val="0"/>
          <w:marBottom w:val="0"/>
          <w:divBdr>
            <w:top w:val="none" w:sz="0" w:space="0" w:color="auto"/>
            <w:left w:val="none" w:sz="0" w:space="0" w:color="auto"/>
            <w:bottom w:val="none" w:sz="0" w:space="0" w:color="auto"/>
            <w:right w:val="none" w:sz="0" w:space="0" w:color="auto"/>
          </w:divBdr>
          <w:divsChild>
            <w:div w:id="1901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5423">
      <w:bodyDiv w:val="1"/>
      <w:marLeft w:val="0"/>
      <w:marRight w:val="0"/>
      <w:marTop w:val="150"/>
      <w:marBottom w:val="150"/>
      <w:divBdr>
        <w:top w:val="none" w:sz="0" w:space="0" w:color="auto"/>
        <w:left w:val="none" w:sz="0" w:space="0" w:color="auto"/>
        <w:bottom w:val="none" w:sz="0" w:space="0" w:color="auto"/>
        <w:right w:val="none" w:sz="0" w:space="0" w:color="auto"/>
      </w:divBdr>
      <w:divsChild>
        <w:div w:id="1864784123">
          <w:marLeft w:val="0"/>
          <w:marRight w:val="0"/>
          <w:marTop w:val="0"/>
          <w:marBottom w:val="0"/>
          <w:divBdr>
            <w:top w:val="none" w:sz="0" w:space="0" w:color="auto"/>
            <w:left w:val="none" w:sz="0" w:space="0" w:color="auto"/>
            <w:bottom w:val="none" w:sz="0" w:space="0" w:color="auto"/>
            <w:right w:val="none" w:sz="0" w:space="0" w:color="auto"/>
          </w:divBdr>
          <w:divsChild>
            <w:div w:id="19346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Sheehan, Lori - NRCS, Greenwich, NY</dc:creator>
  <cp:lastModifiedBy>Fitscher, Scott - NRCS, Greenwich, NY</cp:lastModifiedBy>
  <cp:revision>6</cp:revision>
  <dcterms:created xsi:type="dcterms:W3CDTF">2014-03-05T16:05:00Z</dcterms:created>
  <dcterms:modified xsi:type="dcterms:W3CDTF">2014-11-07T21:29:00Z</dcterms:modified>
</cp:coreProperties>
</file>